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3A46C" w14:textId="77777777" w:rsidR="00550033" w:rsidRPr="00550033" w:rsidRDefault="00550033" w:rsidP="00B807CA">
      <w:pPr>
        <w:rPr>
          <w:rFonts w:cs="Arial"/>
          <w:b/>
        </w:rPr>
      </w:pPr>
      <w:bookmarkStart w:id="0" w:name="_GoBack"/>
      <w:bookmarkEnd w:id="0"/>
      <w:r w:rsidRPr="00550033">
        <w:rPr>
          <w:rFonts w:cs="Arial"/>
          <w:b/>
        </w:rPr>
        <w:t>Ariba Basics, Navigation, and Settings Quick Reference Guide</w:t>
      </w:r>
    </w:p>
    <w:p w14:paraId="4AD7B739" w14:textId="7BB5FEDC" w:rsidR="00550033" w:rsidRDefault="00550033" w:rsidP="00B807CA">
      <w:pPr>
        <w:rPr>
          <w:rFonts w:cs="Arial"/>
        </w:rPr>
      </w:pPr>
      <w:r w:rsidRPr="00550033">
        <w:rPr>
          <w:rFonts w:cs="Arial"/>
          <w:b/>
        </w:rPr>
        <w:t>Last Updated</w:t>
      </w:r>
      <w:r>
        <w:rPr>
          <w:rFonts w:cs="Arial"/>
        </w:rPr>
        <w:t xml:space="preserve">: </w:t>
      </w:r>
      <w:r w:rsidR="004D31AE">
        <w:rPr>
          <w:rFonts w:cs="Arial"/>
        </w:rPr>
        <w:t>07/2023</w:t>
      </w:r>
    </w:p>
    <w:p w14:paraId="509CE670" w14:textId="1A5DE325" w:rsidR="00D151F3" w:rsidRDefault="00550033" w:rsidP="00B807CA">
      <w:pPr>
        <w:rPr>
          <w:rFonts w:cs="Arial"/>
        </w:rPr>
      </w:pPr>
      <w:r>
        <w:rPr>
          <w:rFonts w:cs="Arial"/>
        </w:rPr>
        <w:t xml:space="preserve">This </w:t>
      </w:r>
      <w:r w:rsidR="007F2CAC">
        <w:rPr>
          <w:rFonts w:cs="Arial"/>
        </w:rPr>
        <w:t xml:space="preserve">QRG </w:t>
      </w:r>
      <w:r w:rsidR="0028389D">
        <w:rPr>
          <w:rFonts w:cs="Arial"/>
        </w:rPr>
        <w:t>provides the basic steps to navigate the Ariba site and edit user profile settings.</w:t>
      </w:r>
    </w:p>
    <w:p w14:paraId="2E4143A2" w14:textId="77777777" w:rsidR="007F2CAC" w:rsidRPr="00F347CD" w:rsidRDefault="007F2CAC" w:rsidP="00B807CA">
      <w:pPr>
        <w:rPr>
          <w:rFonts w:cs="Arial"/>
        </w:rPr>
      </w:pPr>
      <w:r w:rsidRPr="00550033">
        <w:rPr>
          <w:rFonts w:cs="Arial"/>
          <w:b/>
        </w:rPr>
        <w:t>Jump Links</w:t>
      </w:r>
      <w:r w:rsidR="00550033">
        <w:rPr>
          <w:rFonts w:cs="Arial"/>
        </w:rPr>
        <w:t xml:space="preserve">: </w:t>
      </w:r>
      <w:hyperlink w:anchor="_Access_Ariba" w:history="1">
        <w:r w:rsidR="00B91728" w:rsidRPr="00B91728">
          <w:rPr>
            <w:rStyle w:val="Hyperlink"/>
            <w:rFonts w:cs="Arial"/>
          </w:rPr>
          <w:t>Access Ariba</w:t>
        </w:r>
      </w:hyperlink>
      <w:r w:rsidR="00B91728">
        <w:rPr>
          <w:rFonts w:cs="Arial"/>
        </w:rPr>
        <w:t xml:space="preserve">, </w:t>
      </w:r>
      <w:hyperlink w:anchor="_Dashboard" w:history="1">
        <w:r w:rsidR="00B91728" w:rsidRPr="00B91728">
          <w:rPr>
            <w:rStyle w:val="Hyperlink"/>
            <w:rFonts w:cs="Arial"/>
          </w:rPr>
          <w:t>Dashboard</w:t>
        </w:r>
      </w:hyperlink>
      <w:r w:rsidR="00B91728">
        <w:rPr>
          <w:rFonts w:cs="Arial"/>
        </w:rPr>
        <w:t xml:space="preserve">, </w:t>
      </w:r>
      <w:hyperlink w:anchor="_Email_Notifications" w:history="1">
        <w:r w:rsidR="00B91728" w:rsidRPr="00B91728">
          <w:rPr>
            <w:rStyle w:val="Hyperlink"/>
            <w:rFonts w:cs="Arial"/>
          </w:rPr>
          <w:t>Email Notifications</w:t>
        </w:r>
      </w:hyperlink>
      <w:r w:rsidR="00B91728">
        <w:rPr>
          <w:rFonts w:cs="Arial"/>
        </w:rPr>
        <w:t xml:space="preserve">, </w:t>
      </w:r>
      <w:hyperlink w:anchor="_Accounting_and_Ship" w:history="1">
        <w:r w:rsidR="00B91728" w:rsidRPr="00B91728">
          <w:rPr>
            <w:rStyle w:val="Hyperlink"/>
            <w:rFonts w:cs="Arial"/>
          </w:rPr>
          <w:t>Accounting and Ship To Information</w:t>
        </w:r>
      </w:hyperlink>
      <w:r w:rsidR="00B91728">
        <w:rPr>
          <w:rFonts w:cs="Arial"/>
        </w:rPr>
        <w:t xml:space="preserve">, </w:t>
      </w:r>
      <w:hyperlink w:anchor="_Expanding_the_To" w:history="1">
        <w:r w:rsidR="00B91728" w:rsidRPr="00B91728">
          <w:rPr>
            <w:rStyle w:val="Hyperlink"/>
            <w:rFonts w:cs="Arial"/>
          </w:rPr>
          <w:t>Expanding the To Do List</w:t>
        </w:r>
      </w:hyperlink>
      <w:r w:rsidR="00877DB7" w:rsidRPr="00877DB7">
        <w:rPr>
          <w:rStyle w:val="Hyperlink"/>
          <w:rFonts w:cs="Arial"/>
          <w:color w:val="auto"/>
          <w:u w:val="none"/>
        </w:rPr>
        <w:t xml:space="preserve">, </w:t>
      </w:r>
      <w:hyperlink w:anchor="_Searching_for_a" w:history="1">
        <w:r w:rsidR="00877DB7" w:rsidRPr="00877DB7">
          <w:rPr>
            <w:rStyle w:val="Hyperlink"/>
            <w:rFonts w:cs="Arial"/>
          </w:rPr>
          <w:t>Searching for a Document</w:t>
        </w:r>
      </w:hyperlink>
    </w:p>
    <w:p w14:paraId="18CC7BBD" w14:textId="77777777" w:rsidR="00A36FEB" w:rsidRPr="00F347CD" w:rsidRDefault="00A36FEB" w:rsidP="00F347CD">
      <w:pPr>
        <w:spacing w:after="0"/>
        <w:rPr>
          <w:rFonts w:cs="Arial"/>
          <w:vanish/>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174"/>
        <w:gridCol w:w="7596"/>
      </w:tblGrid>
      <w:tr w:rsidR="00550033" w:rsidRPr="00D80104" w14:paraId="47A589F1" w14:textId="77777777" w:rsidTr="006A464C">
        <w:tc>
          <w:tcPr>
            <w:tcW w:w="10770" w:type="dxa"/>
            <w:gridSpan w:val="2"/>
            <w:shd w:val="clear" w:color="auto" w:fill="BAA892"/>
            <w:vAlign w:val="center"/>
          </w:tcPr>
          <w:p w14:paraId="77B3CBFC" w14:textId="77777777" w:rsidR="00550033" w:rsidRPr="007D30FB" w:rsidRDefault="00550033" w:rsidP="006A464C">
            <w:pPr>
              <w:pStyle w:val="Heading2"/>
              <w:rPr>
                <w:noProof/>
              </w:rPr>
            </w:pPr>
            <w:bookmarkStart w:id="1" w:name="_Access_Ariba"/>
            <w:bookmarkEnd w:id="1"/>
            <w:r>
              <w:rPr>
                <w:noProof/>
              </w:rPr>
              <w:t>Access Ariba</w:t>
            </w:r>
          </w:p>
        </w:tc>
      </w:tr>
      <w:tr w:rsidR="00550033" w:rsidRPr="00D80104" w14:paraId="6DAC6126" w14:textId="77777777" w:rsidTr="006A464C">
        <w:tc>
          <w:tcPr>
            <w:tcW w:w="3174" w:type="dxa"/>
            <w:shd w:val="clear" w:color="auto" w:fill="auto"/>
            <w:vAlign w:val="center"/>
          </w:tcPr>
          <w:p w14:paraId="34A9C515" w14:textId="3DAB11B5" w:rsidR="00550033" w:rsidRPr="00D80104" w:rsidRDefault="005E2175" w:rsidP="006A464C">
            <w:pPr>
              <w:spacing w:before="60" w:after="60"/>
              <w:rPr>
                <w:rFonts w:cs="Arial"/>
                <w:bCs/>
              </w:rPr>
            </w:pPr>
            <w:r>
              <w:rPr>
                <w:rFonts w:cs="Arial"/>
                <w:bCs/>
              </w:rPr>
              <w:t xml:space="preserve">Visit the </w:t>
            </w:r>
            <w:r w:rsidRPr="007A45B5">
              <w:rPr>
                <w:rFonts w:cs="Arial"/>
                <w:b/>
                <w:bCs/>
              </w:rPr>
              <w:t>OneCampus Portal</w:t>
            </w:r>
            <w:r>
              <w:rPr>
                <w:rFonts w:cs="Arial"/>
                <w:bCs/>
              </w:rPr>
              <w:t xml:space="preserve"> and select </w:t>
            </w:r>
            <w:r w:rsidRPr="007A45B5">
              <w:rPr>
                <w:rFonts w:cs="Arial"/>
                <w:b/>
                <w:bCs/>
              </w:rPr>
              <w:t>Procurement – Ariba</w:t>
            </w:r>
            <w:r>
              <w:rPr>
                <w:rFonts w:cs="Arial"/>
                <w:bCs/>
              </w:rPr>
              <w:t>.</w:t>
            </w:r>
          </w:p>
        </w:tc>
        <w:tc>
          <w:tcPr>
            <w:tcW w:w="7596" w:type="dxa"/>
            <w:shd w:val="clear" w:color="auto" w:fill="auto"/>
            <w:vAlign w:val="center"/>
          </w:tcPr>
          <w:p w14:paraId="68FD9514" w14:textId="77777777" w:rsidR="001F1BC1" w:rsidRDefault="00F46902" w:rsidP="001F1BC1">
            <w:pPr>
              <w:spacing w:before="60" w:after="60"/>
              <w:rPr>
                <w:rFonts w:cs="Arial"/>
                <w:bCs/>
              </w:rPr>
            </w:pPr>
            <w:hyperlink r:id="rId12" w:history="1">
              <w:r w:rsidR="001F1BC1" w:rsidRPr="007A45B5">
                <w:rPr>
                  <w:rStyle w:val="Hyperlink"/>
                  <w:rFonts w:cs="Arial"/>
                  <w:bCs/>
                </w:rPr>
                <w:t>https://one.purdue.edu/</w:t>
              </w:r>
            </w:hyperlink>
          </w:p>
          <w:p w14:paraId="79B346B4" w14:textId="634D0950" w:rsidR="00550033" w:rsidRPr="00D80104" w:rsidRDefault="001F1BC1" w:rsidP="001F1BC1">
            <w:pPr>
              <w:spacing w:before="60" w:after="60"/>
              <w:rPr>
                <w:rFonts w:cs="Arial"/>
                <w:bCs/>
              </w:rPr>
            </w:pPr>
            <w:r>
              <w:rPr>
                <w:noProof/>
              </w:rPr>
              <w:drawing>
                <wp:inline distT="0" distB="0" distL="0" distR="0" wp14:anchorId="1D6B353B" wp14:editId="34E5D2E1">
                  <wp:extent cx="2333333" cy="704762"/>
                  <wp:effectExtent l="0" t="0" r="0" b="635"/>
                  <wp:docPr id="1638329366"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29366" name="Picture 1" descr="A white background with black text&#10;&#10;Description automatically generated"/>
                          <pic:cNvPicPr/>
                        </pic:nvPicPr>
                        <pic:blipFill>
                          <a:blip r:embed="rId13"/>
                          <a:stretch>
                            <a:fillRect/>
                          </a:stretch>
                        </pic:blipFill>
                        <pic:spPr>
                          <a:xfrm>
                            <a:off x="0" y="0"/>
                            <a:ext cx="2333333" cy="704762"/>
                          </a:xfrm>
                          <a:prstGeom prst="rect">
                            <a:avLst/>
                          </a:prstGeom>
                        </pic:spPr>
                      </pic:pic>
                    </a:graphicData>
                  </a:graphic>
                </wp:inline>
              </w:drawing>
            </w:r>
          </w:p>
        </w:tc>
      </w:tr>
      <w:tr w:rsidR="00550033" w:rsidRPr="00D80104" w14:paraId="006859E6" w14:textId="77777777" w:rsidTr="006A464C">
        <w:tc>
          <w:tcPr>
            <w:tcW w:w="3174" w:type="dxa"/>
            <w:shd w:val="clear" w:color="auto" w:fill="auto"/>
            <w:vAlign w:val="center"/>
          </w:tcPr>
          <w:p w14:paraId="38B434C7" w14:textId="77777777" w:rsidR="00F17A7D" w:rsidRPr="005A40CE" w:rsidRDefault="00F17A7D" w:rsidP="00F17A7D">
            <w:pPr>
              <w:spacing w:after="80"/>
              <w:rPr>
                <w:rFonts w:cs="Arial"/>
                <w:bCs/>
              </w:rPr>
            </w:pPr>
            <w:r w:rsidRPr="005A40CE">
              <w:rPr>
                <w:rFonts w:cs="Arial"/>
              </w:rPr>
              <w:t xml:space="preserve">Log in using your </w:t>
            </w:r>
            <w:r w:rsidRPr="005A40CE">
              <w:rPr>
                <w:rFonts w:cs="Arial"/>
                <w:b/>
              </w:rPr>
              <w:t>Purdue Career Account Username</w:t>
            </w:r>
            <w:r w:rsidRPr="005A40CE">
              <w:rPr>
                <w:rFonts w:cs="Arial"/>
              </w:rPr>
              <w:t xml:space="preserve"> and </w:t>
            </w:r>
            <w:r w:rsidRPr="005A40CE">
              <w:rPr>
                <w:rFonts w:cs="Arial"/>
                <w:b/>
                <w:bCs/>
              </w:rPr>
              <w:t>Password</w:t>
            </w:r>
            <w:r w:rsidRPr="005A40CE">
              <w:rPr>
                <w:rFonts w:cs="Arial"/>
              </w:rPr>
              <w:t>.</w:t>
            </w:r>
          </w:p>
          <w:p w14:paraId="745994ED" w14:textId="77777777" w:rsidR="00F17A7D" w:rsidRPr="005A40CE" w:rsidRDefault="00F17A7D" w:rsidP="00F17A7D">
            <w:pPr>
              <w:spacing w:before="60" w:after="60"/>
              <w:rPr>
                <w:rFonts w:cs="Arial"/>
              </w:rPr>
            </w:pPr>
          </w:p>
          <w:p w14:paraId="0917CF17" w14:textId="2BB331C0" w:rsidR="00550033" w:rsidRDefault="00F17A7D" w:rsidP="00F17A7D">
            <w:pPr>
              <w:spacing w:before="60" w:after="60"/>
              <w:rPr>
                <w:rFonts w:cs="Arial"/>
                <w:bCs/>
              </w:rPr>
            </w:pPr>
            <w:r w:rsidRPr="005A40CE">
              <w:rPr>
                <w:rFonts w:cs="Arial"/>
              </w:rPr>
              <w:t xml:space="preserve">Click </w:t>
            </w:r>
            <w:r w:rsidRPr="005A40CE">
              <w:rPr>
                <w:rFonts w:cs="Arial"/>
                <w:b/>
              </w:rPr>
              <w:t>Log in</w:t>
            </w:r>
            <w:r w:rsidRPr="005A40CE">
              <w:rPr>
                <w:rFonts w:cs="Arial"/>
              </w:rPr>
              <w:t>.</w:t>
            </w:r>
          </w:p>
        </w:tc>
        <w:tc>
          <w:tcPr>
            <w:tcW w:w="7596" w:type="dxa"/>
            <w:shd w:val="clear" w:color="auto" w:fill="auto"/>
            <w:vAlign w:val="center"/>
          </w:tcPr>
          <w:p w14:paraId="71706890" w14:textId="1B9D6991" w:rsidR="00550033" w:rsidRPr="00D80104" w:rsidRDefault="004F68FA" w:rsidP="006A464C">
            <w:pPr>
              <w:spacing w:before="60" w:after="60"/>
              <w:rPr>
                <w:rFonts w:cs="Arial"/>
                <w:bCs/>
              </w:rPr>
            </w:pPr>
            <w:r>
              <w:rPr>
                <w:noProof/>
              </w:rPr>
              <w:drawing>
                <wp:inline distT="0" distB="0" distL="0" distR="0" wp14:anchorId="00E7A66A" wp14:editId="51E7CF9A">
                  <wp:extent cx="2333548" cy="2063340"/>
                  <wp:effectExtent l="0" t="0" r="0" b="0"/>
                  <wp:docPr id="681676364" name="Picture 681676364"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76364" name="Picture 681676364" descr="A screenshot of a login screen&#10;&#10;Description automatically generated"/>
                          <pic:cNvPicPr/>
                        </pic:nvPicPr>
                        <pic:blipFill>
                          <a:blip r:embed="rId14"/>
                          <a:stretch>
                            <a:fillRect/>
                          </a:stretch>
                        </pic:blipFill>
                        <pic:spPr>
                          <a:xfrm>
                            <a:off x="0" y="0"/>
                            <a:ext cx="2347513" cy="2075688"/>
                          </a:xfrm>
                          <a:prstGeom prst="rect">
                            <a:avLst/>
                          </a:prstGeom>
                        </pic:spPr>
                      </pic:pic>
                    </a:graphicData>
                  </a:graphic>
                </wp:inline>
              </w:drawing>
            </w:r>
          </w:p>
        </w:tc>
      </w:tr>
      <w:tr w:rsidR="002A52E6" w:rsidRPr="00D80104" w14:paraId="3AEE2A58" w14:textId="77777777" w:rsidTr="007D30FB">
        <w:tc>
          <w:tcPr>
            <w:tcW w:w="10770" w:type="dxa"/>
            <w:gridSpan w:val="2"/>
            <w:shd w:val="clear" w:color="auto" w:fill="BAA892"/>
            <w:vAlign w:val="center"/>
          </w:tcPr>
          <w:p w14:paraId="3E4D6A27" w14:textId="77777777" w:rsidR="002A52E6" w:rsidRPr="007D30FB" w:rsidRDefault="00550033" w:rsidP="0027010B">
            <w:pPr>
              <w:pStyle w:val="Heading2"/>
              <w:rPr>
                <w:noProof/>
              </w:rPr>
            </w:pPr>
            <w:bookmarkStart w:id="2" w:name="_Dashboard"/>
            <w:bookmarkEnd w:id="2"/>
            <w:r>
              <w:rPr>
                <w:noProof/>
              </w:rPr>
              <w:t>Dashboard</w:t>
            </w:r>
          </w:p>
        </w:tc>
      </w:tr>
      <w:tr w:rsidR="0052414D" w:rsidRPr="00D80104" w14:paraId="3F6B67B8" w14:textId="77777777" w:rsidTr="009E306F">
        <w:tc>
          <w:tcPr>
            <w:tcW w:w="10770" w:type="dxa"/>
            <w:gridSpan w:val="2"/>
            <w:shd w:val="clear" w:color="auto" w:fill="auto"/>
            <w:vAlign w:val="center"/>
          </w:tcPr>
          <w:p w14:paraId="5DDB4177" w14:textId="77777777" w:rsidR="0052414D" w:rsidRPr="00D80104" w:rsidRDefault="0052414D" w:rsidP="0052414D">
            <w:pPr>
              <w:spacing w:before="60" w:after="60"/>
              <w:rPr>
                <w:rFonts w:cs="Arial"/>
                <w:bCs/>
              </w:rPr>
            </w:pPr>
            <w:r w:rsidRPr="00CC3079">
              <w:rPr>
                <w:rFonts w:cs="Arial"/>
                <w:bCs/>
              </w:rPr>
              <w:t xml:space="preserve">The </w:t>
            </w:r>
            <w:r w:rsidRPr="00CC3079">
              <w:rPr>
                <w:rFonts w:cs="Arial"/>
                <w:b/>
                <w:bCs/>
              </w:rPr>
              <w:t>Dashboard</w:t>
            </w:r>
            <w:r w:rsidRPr="00CC3079">
              <w:rPr>
                <w:rFonts w:cs="Arial"/>
                <w:bCs/>
              </w:rPr>
              <w:t xml:space="preserve"> </w:t>
            </w:r>
            <w:r>
              <w:rPr>
                <w:rFonts w:cs="Arial"/>
                <w:bCs/>
              </w:rPr>
              <w:t xml:space="preserve">is the starting point for most activities in Ariba and </w:t>
            </w:r>
            <w:r w:rsidRPr="00CC3079">
              <w:rPr>
                <w:rFonts w:cs="Arial"/>
                <w:bCs/>
              </w:rPr>
              <w:t>contains three primary design elements that make it easy to navigate the solution</w:t>
            </w:r>
            <w:r>
              <w:rPr>
                <w:rFonts w:cs="Arial"/>
                <w:bCs/>
              </w:rPr>
              <w:t xml:space="preserve">: </w:t>
            </w:r>
            <w:r w:rsidRPr="006B71E7">
              <w:rPr>
                <w:rFonts w:cs="Arial"/>
                <w:bCs/>
              </w:rPr>
              <w:t xml:space="preserve">Dashboard </w:t>
            </w:r>
            <w:r w:rsidRPr="006B71E7">
              <w:rPr>
                <w:rFonts w:cs="Arial"/>
                <w:b/>
                <w:bCs/>
              </w:rPr>
              <w:t>Tabs</w:t>
            </w:r>
            <w:r w:rsidRPr="00CC3079">
              <w:rPr>
                <w:rFonts w:cs="Arial"/>
                <w:bCs/>
              </w:rPr>
              <w:t>, easy access to</w:t>
            </w:r>
            <w:r w:rsidRPr="00CC3079">
              <w:rPr>
                <w:rFonts w:cs="Arial"/>
                <w:b/>
                <w:bCs/>
              </w:rPr>
              <w:t xml:space="preserve"> Common Action</w:t>
            </w:r>
            <w:r>
              <w:rPr>
                <w:rFonts w:cs="Arial"/>
                <w:b/>
                <w:bCs/>
              </w:rPr>
              <w:t xml:space="preserve">s, </w:t>
            </w:r>
            <w:r w:rsidRPr="00CC3079">
              <w:rPr>
                <w:rFonts w:cs="Arial"/>
                <w:bCs/>
              </w:rPr>
              <w:t xml:space="preserve">links and customizable </w:t>
            </w:r>
            <w:r w:rsidRPr="00CC3079">
              <w:rPr>
                <w:rFonts w:cs="Arial"/>
                <w:b/>
                <w:bCs/>
              </w:rPr>
              <w:t xml:space="preserve">Content </w:t>
            </w:r>
            <w:r>
              <w:rPr>
                <w:rFonts w:cs="Arial"/>
                <w:b/>
                <w:bCs/>
              </w:rPr>
              <w:t>Areas</w:t>
            </w:r>
            <w:r w:rsidRPr="00CC3079">
              <w:rPr>
                <w:rFonts w:cs="Arial"/>
                <w:b/>
                <w:bCs/>
              </w:rPr>
              <w:t xml:space="preserve"> </w:t>
            </w:r>
            <w:r w:rsidRPr="00CC3079">
              <w:rPr>
                <w:rFonts w:cs="Arial"/>
                <w:bCs/>
              </w:rPr>
              <w:t>for quick access to documents</w:t>
            </w:r>
            <w:r>
              <w:rPr>
                <w:rFonts w:cs="Arial"/>
                <w:bCs/>
              </w:rPr>
              <w:t xml:space="preserve">, and a second </w:t>
            </w:r>
            <w:r w:rsidRPr="0052510B">
              <w:rPr>
                <w:rFonts w:cs="Arial"/>
                <w:b/>
                <w:bCs/>
              </w:rPr>
              <w:t>Common Actions</w:t>
            </w:r>
            <w:r w:rsidRPr="00CC3079">
              <w:rPr>
                <w:rFonts w:cs="Arial"/>
                <w:bCs/>
              </w:rPr>
              <w:t xml:space="preserve">. Access to functions depends on permissions.  </w:t>
            </w:r>
          </w:p>
        </w:tc>
      </w:tr>
      <w:tr w:rsidR="0052414D" w:rsidRPr="00D80104" w14:paraId="672932A9" w14:textId="77777777" w:rsidTr="00253151">
        <w:tc>
          <w:tcPr>
            <w:tcW w:w="10770" w:type="dxa"/>
            <w:gridSpan w:val="2"/>
            <w:shd w:val="clear" w:color="auto" w:fill="auto"/>
            <w:vAlign w:val="center"/>
          </w:tcPr>
          <w:p w14:paraId="1676D07E" w14:textId="77777777" w:rsidR="0052414D" w:rsidRPr="00D80104" w:rsidRDefault="00FE3A9F" w:rsidP="00F347CD">
            <w:pPr>
              <w:spacing w:before="60" w:after="60"/>
              <w:rPr>
                <w:rFonts w:cs="Arial"/>
                <w:bCs/>
              </w:rPr>
            </w:pPr>
            <w:r>
              <w:rPr>
                <w:noProof/>
              </w:rPr>
              <w:drawing>
                <wp:inline distT="0" distB="0" distL="0" distR="0" wp14:anchorId="6AB86C3A" wp14:editId="657513AF">
                  <wp:extent cx="6656070" cy="276796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56070" cy="2767965"/>
                          </a:xfrm>
                          <a:prstGeom prst="rect">
                            <a:avLst/>
                          </a:prstGeom>
                        </pic:spPr>
                      </pic:pic>
                    </a:graphicData>
                  </a:graphic>
                </wp:inline>
              </w:drawing>
            </w:r>
          </w:p>
        </w:tc>
      </w:tr>
      <w:tr w:rsidR="0052414D" w:rsidRPr="00D80104" w14:paraId="5B9F168D" w14:textId="77777777" w:rsidTr="0052414D">
        <w:tc>
          <w:tcPr>
            <w:tcW w:w="10770" w:type="dxa"/>
            <w:gridSpan w:val="2"/>
            <w:shd w:val="clear" w:color="auto" w:fill="D9D9D9" w:themeFill="background1" w:themeFillShade="D9"/>
            <w:vAlign w:val="center"/>
          </w:tcPr>
          <w:p w14:paraId="328962C6" w14:textId="77777777" w:rsidR="0052414D" w:rsidRPr="007D30FB" w:rsidRDefault="0052414D" w:rsidP="00FE3A9F">
            <w:pPr>
              <w:pStyle w:val="Heading2"/>
              <w:numPr>
                <w:ilvl w:val="0"/>
                <w:numId w:val="11"/>
              </w:numPr>
              <w:rPr>
                <w:noProof/>
              </w:rPr>
            </w:pPr>
            <w:r>
              <w:rPr>
                <w:noProof/>
              </w:rPr>
              <w:lastRenderedPageBreak/>
              <w:t>Tabs</w:t>
            </w:r>
          </w:p>
        </w:tc>
      </w:tr>
      <w:tr w:rsidR="0052414D" w:rsidRPr="00D80104" w14:paraId="515F0EFF" w14:textId="77777777" w:rsidTr="00B032F1">
        <w:tc>
          <w:tcPr>
            <w:tcW w:w="10770" w:type="dxa"/>
            <w:gridSpan w:val="2"/>
            <w:shd w:val="clear" w:color="auto" w:fill="auto"/>
            <w:vAlign w:val="center"/>
          </w:tcPr>
          <w:p w14:paraId="01310A26" w14:textId="77777777" w:rsidR="0052414D" w:rsidRPr="00D80104" w:rsidRDefault="0052414D" w:rsidP="00F347CD">
            <w:pPr>
              <w:spacing w:before="60" w:after="60"/>
              <w:rPr>
                <w:rFonts w:cs="Arial"/>
                <w:bCs/>
              </w:rPr>
            </w:pPr>
            <w:r w:rsidRPr="00765C9C">
              <w:rPr>
                <w:rFonts w:cs="Arial"/>
                <w:b/>
                <w:bCs/>
              </w:rPr>
              <w:t>Tabs</w:t>
            </w:r>
            <w:r w:rsidRPr="00765C9C">
              <w:rPr>
                <w:rFonts w:cs="Arial"/>
                <w:bCs/>
              </w:rPr>
              <w:t xml:space="preserve"> are available on every page to provide access to specific components and pre-defined content based on the functional area you are working in.</w:t>
            </w:r>
          </w:p>
        </w:tc>
      </w:tr>
      <w:tr w:rsidR="0052414D" w:rsidRPr="00D80104" w14:paraId="16DE129C" w14:textId="77777777" w:rsidTr="00F91ADA">
        <w:tc>
          <w:tcPr>
            <w:tcW w:w="10770" w:type="dxa"/>
            <w:gridSpan w:val="2"/>
            <w:shd w:val="clear" w:color="auto" w:fill="auto"/>
            <w:vAlign w:val="center"/>
          </w:tcPr>
          <w:p w14:paraId="46CF3982" w14:textId="77777777" w:rsidR="0052414D" w:rsidRPr="00D80104" w:rsidRDefault="0052414D" w:rsidP="00F347CD">
            <w:pPr>
              <w:spacing w:before="60" w:after="60"/>
              <w:rPr>
                <w:rFonts w:cs="Arial"/>
                <w:bCs/>
              </w:rPr>
            </w:pPr>
            <w:r w:rsidRPr="00765C9C">
              <w:rPr>
                <w:rFonts w:cs="Arial"/>
                <w:bCs/>
              </w:rPr>
              <w:t>The dashboard tabs that are displayed depends on site configuration and authorized functions of the individual user access based on group membership.</w:t>
            </w:r>
          </w:p>
        </w:tc>
      </w:tr>
      <w:tr w:rsidR="0052414D" w:rsidRPr="00D80104" w14:paraId="505F6D0C" w14:textId="77777777" w:rsidTr="00950CC4">
        <w:tc>
          <w:tcPr>
            <w:tcW w:w="10770" w:type="dxa"/>
            <w:gridSpan w:val="2"/>
            <w:shd w:val="clear" w:color="auto" w:fill="auto"/>
            <w:vAlign w:val="center"/>
          </w:tcPr>
          <w:p w14:paraId="2AA328C2" w14:textId="2BEDA71D" w:rsidR="0052414D" w:rsidRPr="009F75F2" w:rsidRDefault="0052414D" w:rsidP="0052414D">
            <w:pPr>
              <w:spacing w:before="60" w:after="60"/>
              <w:rPr>
                <w:rFonts w:eastAsia="+mn-ea" w:cs="Arial"/>
                <w:color w:val="000000"/>
                <w:kern w:val="24"/>
              </w:rPr>
            </w:pPr>
            <w:r w:rsidRPr="0052414D">
              <w:rPr>
                <w:rFonts w:eastAsia="+mn-ea" w:cs="Arial"/>
                <w:color w:val="000000"/>
                <w:kern w:val="24"/>
              </w:rPr>
              <w:t>Tabs are set by default, but the names, content, and number of tabs can be changed from the Configure Tabs button</w:t>
            </w:r>
            <w:r w:rsidRPr="0052414D">
              <w:rPr>
                <w:rFonts w:eastAsia="+mn-ea" w:cs="Arial"/>
                <w:color w:val="000000"/>
                <w:kern w:val="24"/>
                <w:eastAsianLayout w:id="412850944" w:combine="1"/>
              </w:rPr>
              <w:t>.</w:t>
            </w:r>
          </w:p>
        </w:tc>
      </w:tr>
      <w:tr w:rsidR="0052414D" w:rsidRPr="00D80104" w14:paraId="7E678E13" w14:textId="77777777" w:rsidTr="006A464C">
        <w:tc>
          <w:tcPr>
            <w:tcW w:w="10770" w:type="dxa"/>
            <w:gridSpan w:val="2"/>
            <w:shd w:val="clear" w:color="auto" w:fill="D9D9D9" w:themeFill="background1" w:themeFillShade="D9"/>
            <w:vAlign w:val="center"/>
          </w:tcPr>
          <w:p w14:paraId="77E745A4" w14:textId="77777777" w:rsidR="0052414D" w:rsidRPr="007D30FB" w:rsidRDefault="0052414D" w:rsidP="00FE3A9F">
            <w:pPr>
              <w:pStyle w:val="Heading2"/>
              <w:numPr>
                <w:ilvl w:val="0"/>
                <w:numId w:val="11"/>
              </w:numPr>
              <w:rPr>
                <w:noProof/>
              </w:rPr>
            </w:pPr>
            <w:r>
              <w:rPr>
                <w:noProof/>
              </w:rPr>
              <w:t>Common Actions</w:t>
            </w:r>
          </w:p>
        </w:tc>
      </w:tr>
      <w:tr w:rsidR="0052414D" w:rsidRPr="00D80104" w14:paraId="6DBD411B" w14:textId="77777777" w:rsidTr="00CB1054">
        <w:tc>
          <w:tcPr>
            <w:tcW w:w="10770" w:type="dxa"/>
            <w:gridSpan w:val="2"/>
            <w:shd w:val="clear" w:color="auto" w:fill="auto"/>
            <w:vAlign w:val="center"/>
          </w:tcPr>
          <w:p w14:paraId="65C26583" w14:textId="77777777" w:rsidR="0052414D" w:rsidRPr="00D80104" w:rsidRDefault="0052414D" w:rsidP="00F347CD">
            <w:pPr>
              <w:spacing w:before="60" w:after="60"/>
              <w:rPr>
                <w:rFonts w:cs="Arial"/>
                <w:bCs/>
              </w:rPr>
            </w:pPr>
            <w:r w:rsidRPr="0052414D">
              <w:rPr>
                <w:rFonts w:cs="Arial"/>
                <w:bCs/>
              </w:rPr>
              <w:t xml:space="preserve">The </w:t>
            </w:r>
            <w:r w:rsidRPr="00785E2D">
              <w:rPr>
                <w:rFonts w:cs="Arial"/>
                <w:b/>
                <w:bCs/>
              </w:rPr>
              <w:t>Common Actions</w:t>
            </w:r>
            <w:r w:rsidRPr="00785E2D">
              <w:rPr>
                <w:rFonts w:cs="Arial"/>
                <w:bCs/>
              </w:rPr>
              <w:t xml:space="preserve"> panel appears on each tab and provides links to create and manage common tasks within the system.  </w:t>
            </w:r>
          </w:p>
        </w:tc>
      </w:tr>
      <w:tr w:rsidR="0052414D" w:rsidRPr="00D80104" w14:paraId="5925CF36" w14:textId="77777777" w:rsidTr="003E5357">
        <w:tc>
          <w:tcPr>
            <w:tcW w:w="10770" w:type="dxa"/>
            <w:gridSpan w:val="2"/>
            <w:shd w:val="clear" w:color="auto" w:fill="auto"/>
            <w:vAlign w:val="center"/>
          </w:tcPr>
          <w:p w14:paraId="1077A5F1" w14:textId="77777777" w:rsidR="0052414D" w:rsidRPr="00D80104" w:rsidRDefault="0052414D" w:rsidP="00F347CD">
            <w:pPr>
              <w:spacing w:before="60" w:after="60"/>
              <w:rPr>
                <w:rFonts w:cs="Arial"/>
                <w:bCs/>
              </w:rPr>
            </w:pPr>
            <w:r w:rsidRPr="00785E2D">
              <w:rPr>
                <w:rFonts w:cs="Arial"/>
                <w:bCs/>
              </w:rPr>
              <w:t xml:space="preserve">For example, users can view up to the last 10 recently accessed documents in the </w:t>
            </w:r>
            <w:r w:rsidRPr="00785E2D">
              <w:rPr>
                <w:rFonts w:cs="Arial"/>
                <w:b/>
                <w:bCs/>
              </w:rPr>
              <w:t>Recently Viewed</w:t>
            </w:r>
            <w:r w:rsidRPr="00785E2D">
              <w:rPr>
                <w:rFonts w:cs="Arial"/>
                <w:bCs/>
              </w:rPr>
              <w:t xml:space="preserve"> content area.</w:t>
            </w:r>
          </w:p>
        </w:tc>
      </w:tr>
      <w:tr w:rsidR="0052414D" w:rsidRPr="00D80104" w14:paraId="6B5ADC20" w14:textId="77777777" w:rsidTr="006A464C">
        <w:tc>
          <w:tcPr>
            <w:tcW w:w="10770" w:type="dxa"/>
            <w:gridSpan w:val="2"/>
            <w:shd w:val="clear" w:color="auto" w:fill="D9D9D9" w:themeFill="background1" w:themeFillShade="D9"/>
            <w:vAlign w:val="center"/>
          </w:tcPr>
          <w:p w14:paraId="1A8B4175" w14:textId="77777777" w:rsidR="0052414D" w:rsidRPr="007D30FB" w:rsidRDefault="0052414D" w:rsidP="00FE3A9F">
            <w:pPr>
              <w:pStyle w:val="Heading2"/>
              <w:numPr>
                <w:ilvl w:val="0"/>
                <w:numId w:val="11"/>
              </w:numPr>
              <w:rPr>
                <w:noProof/>
              </w:rPr>
            </w:pPr>
            <w:r>
              <w:rPr>
                <w:noProof/>
              </w:rPr>
              <w:t>Content Areas</w:t>
            </w:r>
          </w:p>
        </w:tc>
      </w:tr>
      <w:tr w:rsidR="0052414D" w:rsidRPr="00D80104" w14:paraId="142C985C" w14:textId="77777777" w:rsidTr="003E5357">
        <w:tc>
          <w:tcPr>
            <w:tcW w:w="10770" w:type="dxa"/>
            <w:gridSpan w:val="2"/>
            <w:shd w:val="clear" w:color="auto" w:fill="auto"/>
            <w:vAlign w:val="center"/>
          </w:tcPr>
          <w:p w14:paraId="17BBA16D" w14:textId="77777777" w:rsidR="0052414D" w:rsidRPr="00785E2D" w:rsidRDefault="0052414D" w:rsidP="00F347CD">
            <w:pPr>
              <w:spacing w:before="60" w:after="60"/>
              <w:rPr>
                <w:rFonts w:cs="Arial"/>
                <w:bCs/>
              </w:rPr>
            </w:pPr>
            <w:r w:rsidRPr="00765C9C">
              <w:rPr>
                <w:rFonts w:cs="Arial"/>
                <w:b/>
                <w:bCs/>
              </w:rPr>
              <w:t>Content Areas</w:t>
            </w:r>
            <w:r w:rsidRPr="00765C9C">
              <w:rPr>
                <w:rFonts w:cs="Arial"/>
                <w:bCs/>
              </w:rPr>
              <w:t xml:space="preserve"> are </w:t>
            </w:r>
            <w:r w:rsidRPr="00765C9C">
              <w:rPr>
                <w:rFonts w:eastAsia="+mn-ea" w:cs="Arial"/>
                <w:color w:val="000000"/>
                <w:kern w:val="24"/>
              </w:rPr>
              <w:t xml:space="preserve">individual boxes for displaying content or commands.  </w:t>
            </w:r>
          </w:p>
        </w:tc>
      </w:tr>
      <w:tr w:rsidR="0052414D" w:rsidRPr="00D80104" w14:paraId="0E0FC61E" w14:textId="77777777" w:rsidTr="003E5357">
        <w:tc>
          <w:tcPr>
            <w:tcW w:w="10770" w:type="dxa"/>
            <w:gridSpan w:val="2"/>
            <w:shd w:val="clear" w:color="auto" w:fill="auto"/>
            <w:vAlign w:val="center"/>
          </w:tcPr>
          <w:p w14:paraId="0DDDB906" w14:textId="77777777" w:rsidR="0052414D" w:rsidRPr="00785E2D" w:rsidRDefault="0052414D" w:rsidP="00F347CD">
            <w:pPr>
              <w:spacing w:before="60" w:after="60"/>
              <w:rPr>
                <w:rFonts w:cs="Arial"/>
                <w:bCs/>
              </w:rPr>
            </w:pPr>
            <w:r w:rsidRPr="00765C9C">
              <w:rPr>
                <w:rFonts w:eastAsia="+mn-ea" w:cs="Arial"/>
                <w:color w:val="000000"/>
                <w:kern w:val="24"/>
              </w:rPr>
              <w:t xml:space="preserve">Content areas can be placed in various locations, collapsed or expanded, or removed from the tab altogether.  </w:t>
            </w:r>
          </w:p>
        </w:tc>
      </w:tr>
      <w:tr w:rsidR="0052414D" w:rsidRPr="00D80104" w14:paraId="5151250B" w14:textId="77777777" w:rsidTr="003E5357">
        <w:tc>
          <w:tcPr>
            <w:tcW w:w="10770" w:type="dxa"/>
            <w:gridSpan w:val="2"/>
            <w:shd w:val="clear" w:color="auto" w:fill="auto"/>
            <w:vAlign w:val="center"/>
          </w:tcPr>
          <w:p w14:paraId="0E302373" w14:textId="77777777" w:rsidR="00B36B56" w:rsidRDefault="0052414D" w:rsidP="0052414D">
            <w:pPr>
              <w:rPr>
                <w:rFonts w:eastAsia="+mn-ea" w:cs="Arial"/>
                <w:color w:val="000000"/>
                <w:kern w:val="24"/>
              </w:rPr>
            </w:pPr>
            <w:r w:rsidRPr="0052414D">
              <w:rPr>
                <w:rFonts w:eastAsia="+mn-ea" w:cs="Arial"/>
                <w:color w:val="000000"/>
                <w:kern w:val="24"/>
              </w:rPr>
              <w:t>Common content areas include</w:t>
            </w:r>
            <w:r w:rsidR="00B36B56">
              <w:rPr>
                <w:rFonts w:eastAsia="+mn-ea" w:cs="Arial"/>
                <w:color w:val="000000"/>
                <w:kern w:val="24"/>
              </w:rPr>
              <w:t xml:space="preserve">: </w:t>
            </w:r>
          </w:p>
          <w:p w14:paraId="67CCAF3E" w14:textId="77777777" w:rsidR="00B36B56" w:rsidRPr="00B36B56" w:rsidRDefault="00B36B56" w:rsidP="00B36B56">
            <w:pPr>
              <w:pStyle w:val="ListParagraph"/>
              <w:numPr>
                <w:ilvl w:val="0"/>
                <w:numId w:val="7"/>
              </w:numPr>
              <w:rPr>
                <w:rFonts w:eastAsia="+mn-ea" w:cs="Arial"/>
                <w:color w:val="000000"/>
                <w:kern w:val="24"/>
              </w:rPr>
            </w:pPr>
            <w:r w:rsidRPr="00B36B56">
              <w:rPr>
                <w:rFonts w:eastAsia="+mn-ea" w:cs="Arial"/>
                <w:b/>
                <w:color w:val="000000"/>
                <w:kern w:val="24"/>
              </w:rPr>
              <w:t>To Do</w:t>
            </w:r>
            <w:r w:rsidRPr="00B36B56">
              <w:rPr>
                <w:rFonts w:eastAsia="+mn-ea" w:cs="Arial"/>
                <w:color w:val="000000"/>
                <w:kern w:val="24"/>
              </w:rPr>
              <w:t xml:space="preserve"> </w:t>
            </w:r>
            <w:r>
              <w:rPr>
                <w:rFonts w:eastAsia="+mn-ea" w:cs="Arial"/>
                <w:color w:val="000000"/>
                <w:kern w:val="24"/>
              </w:rPr>
              <w:t xml:space="preserve">– Used </w:t>
            </w:r>
            <w:r w:rsidRPr="00B36B56">
              <w:rPr>
                <w:rFonts w:eastAsia="+mn-ea" w:cs="Arial"/>
                <w:color w:val="000000"/>
                <w:kern w:val="24"/>
              </w:rPr>
              <w:t>to manage the documents, such as tasks, that need some type of action.</w:t>
            </w:r>
          </w:p>
          <w:p w14:paraId="326BCDC4" w14:textId="77777777" w:rsidR="00B36B56" w:rsidRPr="00B36B56" w:rsidRDefault="00B36B56" w:rsidP="00B36B56">
            <w:pPr>
              <w:pStyle w:val="ListParagraph"/>
              <w:numPr>
                <w:ilvl w:val="0"/>
                <w:numId w:val="7"/>
              </w:numPr>
              <w:rPr>
                <w:rFonts w:eastAsia="+mn-ea" w:cs="Arial"/>
                <w:color w:val="000000"/>
                <w:kern w:val="24"/>
              </w:rPr>
            </w:pPr>
            <w:r w:rsidRPr="00B36B56">
              <w:rPr>
                <w:rFonts w:eastAsia="+mn-ea" w:cs="Arial"/>
                <w:b/>
                <w:color w:val="000000"/>
                <w:kern w:val="24"/>
              </w:rPr>
              <w:t>My Documents</w:t>
            </w:r>
            <w:r w:rsidRPr="00B36B56">
              <w:rPr>
                <w:rFonts w:eastAsia="+mn-ea" w:cs="Arial"/>
                <w:color w:val="000000"/>
                <w:kern w:val="24"/>
              </w:rPr>
              <w:t xml:space="preserve"> </w:t>
            </w:r>
            <w:r>
              <w:rPr>
                <w:rFonts w:eastAsia="+mn-ea" w:cs="Arial"/>
                <w:color w:val="000000"/>
                <w:kern w:val="24"/>
              </w:rPr>
              <w:t xml:space="preserve">– Includes </w:t>
            </w:r>
            <w:r w:rsidRPr="00B36B56">
              <w:rPr>
                <w:rFonts w:eastAsia="+mn-ea" w:cs="Arial"/>
                <w:color w:val="000000"/>
                <w:kern w:val="24"/>
              </w:rPr>
              <w:t>a list of the documents the user has created to date. The listing may be sorted using column headers of Title, Date and Status.</w:t>
            </w:r>
          </w:p>
          <w:p w14:paraId="6CC1B5C9" w14:textId="77777777" w:rsidR="0052414D" w:rsidRPr="00B36B56" w:rsidRDefault="00B36B56" w:rsidP="00B36B56">
            <w:pPr>
              <w:pStyle w:val="ListParagraph"/>
              <w:numPr>
                <w:ilvl w:val="0"/>
                <w:numId w:val="7"/>
              </w:numPr>
              <w:rPr>
                <w:rFonts w:eastAsia="+mn-ea" w:cs="Arial"/>
                <w:color w:val="000000"/>
                <w:kern w:val="24"/>
              </w:rPr>
            </w:pPr>
            <w:r w:rsidRPr="00B36B56">
              <w:rPr>
                <w:rFonts w:eastAsia="+mn-ea" w:cs="Arial"/>
                <w:b/>
                <w:color w:val="000000"/>
                <w:kern w:val="24"/>
              </w:rPr>
              <w:t>Search</w:t>
            </w:r>
            <w:r w:rsidRPr="00B36B56">
              <w:rPr>
                <w:rFonts w:eastAsia="+mn-ea" w:cs="Arial"/>
                <w:color w:val="000000"/>
                <w:kern w:val="24"/>
              </w:rPr>
              <w:t xml:space="preserve"> </w:t>
            </w:r>
            <w:r>
              <w:rPr>
                <w:rFonts w:eastAsia="+mn-ea" w:cs="Arial"/>
                <w:color w:val="000000"/>
                <w:kern w:val="24"/>
              </w:rPr>
              <w:t>– Used t</w:t>
            </w:r>
            <w:r w:rsidRPr="00B36B56">
              <w:rPr>
                <w:rFonts w:eastAsia="+mn-ea" w:cs="Arial"/>
                <w:color w:val="000000"/>
                <w:kern w:val="24"/>
              </w:rPr>
              <w:t>o search for documents such as requisitions, purchase orders, receipts invoice reconciliation.  Use the down arrow to select the document type and enter the number.</w:t>
            </w:r>
          </w:p>
          <w:p w14:paraId="5E67DB33" w14:textId="77777777" w:rsidR="00B36B56" w:rsidRPr="00B36B56" w:rsidRDefault="00B36B56" w:rsidP="008C2FB2">
            <w:pPr>
              <w:pStyle w:val="ListParagraph"/>
              <w:numPr>
                <w:ilvl w:val="0"/>
                <w:numId w:val="7"/>
              </w:numPr>
              <w:spacing w:after="240"/>
              <w:rPr>
                <w:rFonts w:eastAsia="+mn-ea" w:cs="Arial"/>
                <w:color w:val="000000"/>
                <w:kern w:val="24"/>
              </w:rPr>
            </w:pPr>
            <w:r w:rsidRPr="00B36B56">
              <w:rPr>
                <w:rFonts w:eastAsia="+mn-ea" w:cs="Arial"/>
                <w:b/>
                <w:color w:val="000000"/>
                <w:kern w:val="24"/>
              </w:rPr>
              <w:t>News</w:t>
            </w:r>
            <w:r w:rsidRPr="00B36B56">
              <w:rPr>
                <w:rFonts w:eastAsia="+mn-ea" w:cs="Arial"/>
                <w:color w:val="000000"/>
                <w:kern w:val="24"/>
              </w:rPr>
              <w:t xml:space="preserve"> – Important time sensitive information </w:t>
            </w:r>
            <w:r>
              <w:rPr>
                <w:rFonts w:eastAsia="+mn-ea" w:cs="Arial"/>
                <w:color w:val="000000"/>
                <w:kern w:val="24"/>
              </w:rPr>
              <w:t xml:space="preserve">is </w:t>
            </w:r>
            <w:r w:rsidRPr="00B36B56">
              <w:rPr>
                <w:rFonts w:eastAsia="+mn-ea" w:cs="Arial"/>
                <w:color w:val="000000"/>
                <w:kern w:val="24"/>
              </w:rPr>
              <w:t>added to the news portlet by the system administrators.</w:t>
            </w:r>
          </w:p>
        </w:tc>
      </w:tr>
      <w:tr w:rsidR="00A36FEB" w:rsidRPr="00D80104" w14:paraId="73632720" w14:textId="77777777" w:rsidTr="007D30FB">
        <w:tc>
          <w:tcPr>
            <w:tcW w:w="10770" w:type="dxa"/>
            <w:gridSpan w:val="2"/>
            <w:shd w:val="clear" w:color="auto" w:fill="BAA892"/>
            <w:vAlign w:val="center"/>
          </w:tcPr>
          <w:p w14:paraId="3106F7F4" w14:textId="77777777" w:rsidR="00A36FEB" w:rsidRPr="00D80104" w:rsidRDefault="00550033" w:rsidP="0027010B">
            <w:pPr>
              <w:pStyle w:val="Heading2"/>
              <w:rPr>
                <w:rFonts w:ascii="Arial" w:hAnsi="Arial"/>
              </w:rPr>
            </w:pPr>
            <w:bookmarkStart w:id="3" w:name="_Heading_2"/>
            <w:bookmarkStart w:id="4" w:name="_Email_Notifications"/>
            <w:bookmarkEnd w:id="3"/>
            <w:bookmarkEnd w:id="4"/>
            <w:r>
              <w:t>Email Notifications</w:t>
            </w:r>
          </w:p>
        </w:tc>
      </w:tr>
      <w:tr w:rsidR="00F74BA7" w:rsidRPr="00D80104" w14:paraId="792AE30A" w14:textId="77777777" w:rsidTr="00686F81">
        <w:tc>
          <w:tcPr>
            <w:tcW w:w="10770" w:type="dxa"/>
            <w:gridSpan w:val="2"/>
            <w:shd w:val="clear" w:color="auto" w:fill="auto"/>
            <w:vAlign w:val="center"/>
          </w:tcPr>
          <w:p w14:paraId="3DE0EE83" w14:textId="77777777" w:rsidR="00F74BA7" w:rsidRPr="00D80104" w:rsidRDefault="00F74BA7" w:rsidP="00006639">
            <w:pPr>
              <w:spacing w:before="60" w:after="60"/>
              <w:rPr>
                <w:rFonts w:cs="Arial"/>
                <w:bCs/>
              </w:rPr>
            </w:pPr>
            <w:r>
              <w:rPr>
                <w:rFonts w:cs="Arial"/>
                <w:bCs/>
              </w:rPr>
              <w:t>Email notification settings can be edited and are separately maintained for emails regarding requisitions and receipts.</w:t>
            </w:r>
          </w:p>
        </w:tc>
      </w:tr>
      <w:tr w:rsidR="00F74BA7" w:rsidRPr="00D80104" w14:paraId="3F0CE762" w14:textId="77777777" w:rsidTr="00EC32CA">
        <w:tc>
          <w:tcPr>
            <w:tcW w:w="10770" w:type="dxa"/>
            <w:gridSpan w:val="2"/>
            <w:shd w:val="clear" w:color="auto" w:fill="D9D9D9" w:themeFill="background1" w:themeFillShade="D9"/>
            <w:vAlign w:val="center"/>
          </w:tcPr>
          <w:p w14:paraId="7D54F376" w14:textId="77777777" w:rsidR="00F74BA7" w:rsidRPr="007D30FB" w:rsidRDefault="00F74BA7" w:rsidP="00EC32CA">
            <w:pPr>
              <w:pStyle w:val="Heading2"/>
              <w:rPr>
                <w:noProof/>
              </w:rPr>
            </w:pPr>
            <w:r>
              <w:rPr>
                <w:noProof/>
              </w:rPr>
              <w:t>Requisitions</w:t>
            </w:r>
          </w:p>
        </w:tc>
      </w:tr>
      <w:tr w:rsidR="00FB67D3" w:rsidRPr="00D80104" w14:paraId="08324D08" w14:textId="77777777" w:rsidTr="007D30FB">
        <w:tc>
          <w:tcPr>
            <w:tcW w:w="3174" w:type="dxa"/>
            <w:shd w:val="clear" w:color="auto" w:fill="auto"/>
            <w:vAlign w:val="center"/>
          </w:tcPr>
          <w:p w14:paraId="6D157BA2" w14:textId="77777777" w:rsidR="00F74BA7" w:rsidRPr="000F2BA6" w:rsidRDefault="00F74BA7" w:rsidP="00F74BA7">
            <w:pPr>
              <w:spacing w:after="0"/>
              <w:rPr>
                <w:rFonts w:cs="Arial"/>
              </w:rPr>
            </w:pPr>
            <w:r w:rsidRPr="000F2BA6">
              <w:rPr>
                <w:rFonts w:cs="Arial"/>
              </w:rPr>
              <w:t xml:space="preserve">Click </w:t>
            </w:r>
            <w:r w:rsidRPr="009C599C">
              <w:rPr>
                <w:rFonts w:cs="Arial"/>
                <w:b/>
              </w:rPr>
              <w:t>Down Arrow</w:t>
            </w:r>
            <w:r>
              <w:rPr>
                <w:rFonts w:cs="Arial"/>
              </w:rPr>
              <w:t xml:space="preserve"> to the right of your name to view the </w:t>
            </w:r>
            <w:r w:rsidRPr="00F74BA7">
              <w:rPr>
                <w:rFonts w:cs="Arial"/>
                <w:b/>
              </w:rPr>
              <w:t>Preferences</w:t>
            </w:r>
            <w:r>
              <w:rPr>
                <w:rFonts w:cs="Arial"/>
              </w:rPr>
              <w:t xml:space="preserve"> drop-down menu.</w:t>
            </w:r>
          </w:p>
          <w:p w14:paraId="6C34D84E" w14:textId="77777777" w:rsidR="00F74BA7" w:rsidRPr="000F2BA6" w:rsidRDefault="00F74BA7" w:rsidP="00F74BA7">
            <w:pPr>
              <w:spacing w:after="0"/>
              <w:rPr>
                <w:rFonts w:cs="Arial"/>
              </w:rPr>
            </w:pPr>
          </w:p>
          <w:p w14:paraId="425B1C40" w14:textId="77777777" w:rsidR="00FB67D3" w:rsidRPr="00D80104" w:rsidRDefault="00F74BA7" w:rsidP="00F74BA7">
            <w:pPr>
              <w:spacing w:before="60" w:after="60"/>
              <w:rPr>
                <w:rFonts w:cs="Arial"/>
                <w:bCs/>
              </w:rPr>
            </w:pPr>
            <w:r>
              <w:rPr>
                <w:rFonts w:cs="Arial"/>
              </w:rPr>
              <w:t xml:space="preserve">Select </w:t>
            </w:r>
            <w:r w:rsidRPr="000F2BA6">
              <w:rPr>
                <w:rFonts w:cs="Arial"/>
                <w:b/>
              </w:rPr>
              <w:t>Change email notification preferences</w:t>
            </w:r>
            <w:r w:rsidRPr="00F74BA7">
              <w:rPr>
                <w:rFonts w:cs="Arial"/>
              </w:rPr>
              <w:t>.</w:t>
            </w:r>
          </w:p>
        </w:tc>
        <w:tc>
          <w:tcPr>
            <w:tcW w:w="7596" w:type="dxa"/>
            <w:shd w:val="clear" w:color="auto" w:fill="auto"/>
            <w:vAlign w:val="center"/>
          </w:tcPr>
          <w:p w14:paraId="3C579D17" w14:textId="77777777" w:rsidR="00FB67D3" w:rsidRPr="00D80104" w:rsidRDefault="00F74BA7" w:rsidP="00006639">
            <w:pPr>
              <w:spacing w:before="60" w:after="60"/>
              <w:rPr>
                <w:rFonts w:cs="Arial"/>
                <w:bCs/>
              </w:rPr>
            </w:pPr>
            <w:r>
              <w:rPr>
                <w:noProof/>
              </w:rPr>
              <w:drawing>
                <wp:inline distT="0" distB="0" distL="0" distR="0" wp14:anchorId="13146507" wp14:editId="1074725F">
                  <wp:extent cx="2238375" cy="310144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48538" cy="3115530"/>
                          </a:xfrm>
                          <a:prstGeom prst="rect">
                            <a:avLst/>
                          </a:prstGeom>
                        </pic:spPr>
                      </pic:pic>
                    </a:graphicData>
                  </a:graphic>
                </wp:inline>
              </w:drawing>
            </w:r>
          </w:p>
        </w:tc>
      </w:tr>
      <w:tr w:rsidR="00FB67D3" w:rsidRPr="00D80104" w14:paraId="7A6FCF79" w14:textId="77777777" w:rsidTr="007D30FB">
        <w:tc>
          <w:tcPr>
            <w:tcW w:w="3174" w:type="dxa"/>
            <w:shd w:val="clear" w:color="auto" w:fill="auto"/>
            <w:vAlign w:val="center"/>
          </w:tcPr>
          <w:p w14:paraId="0CC1DEF0" w14:textId="77777777" w:rsidR="00FB67D3" w:rsidRPr="00D80104" w:rsidRDefault="00F74BA7" w:rsidP="00F74BA7">
            <w:pPr>
              <w:spacing w:after="0"/>
              <w:rPr>
                <w:rFonts w:cs="Arial"/>
                <w:bCs/>
              </w:rPr>
            </w:pPr>
            <w:r>
              <w:rPr>
                <w:rFonts w:cs="Arial"/>
              </w:rPr>
              <w:lastRenderedPageBreak/>
              <w:t xml:space="preserve">Click the </w:t>
            </w:r>
            <w:r w:rsidRPr="00F74BA7">
              <w:rPr>
                <w:b/>
              </w:rPr>
              <w:t>Edit</w:t>
            </w:r>
            <w:r>
              <w:rPr>
                <w:rFonts w:cs="Arial"/>
              </w:rPr>
              <w:t xml:space="preserve"> preferences for drop-down and select </w:t>
            </w:r>
            <w:r>
              <w:rPr>
                <w:rFonts w:cs="Arial"/>
                <w:b/>
              </w:rPr>
              <w:t>Requisition</w:t>
            </w:r>
            <w:r w:rsidRPr="00F74BA7">
              <w:rPr>
                <w:rFonts w:cs="Arial"/>
              </w:rPr>
              <w:t>.</w:t>
            </w:r>
          </w:p>
        </w:tc>
        <w:tc>
          <w:tcPr>
            <w:tcW w:w="7596" w:type="dxa"/>
            <w:shd w:val="clear" w:color="auto" w:fill="auto"/>
            <w:vAlign w:val="center"/>
          </w:tcPr>
          <w:p w14:paraId="0492450E" w14:textId="77777777" w:rsidR="00FB67D3" w:rsidRPr="00D80104" w:rsidRDefault="00F74BA7" w:rsidP="00006639">
            <w:pPr>
              <w:spacing w:before="60" w:after="60"/>
              <w:rPr>
                <w:rFonts w:cs="Arial"/>
                <w:bCs/>
              </w:rPr>
            </w:pPr>
            <w:r>
              <w:rPr>
                <w:noProof/>
              </w:rPr>
              <w:drawing>
                <wp:inline distT="0" distB="0" distL="0" distR="0" wp14:anchorId="29AF2BEC" wp14:editId="4034B5AE">
                  <wp:extent cx="2571750" cy="14685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81698" cy="1474186"/>
                          </a:xfrm>
                          <a:prstGeom prst="rect">
                            <a:avLst/>
                          </a:prstGeom>
                        </pic:spPr>
                      </pic:pic>
                    </a:graphicData>
                  </a:graphic>
                </wp:inline>
              </w:drawing>
            </w:r>
          </w:p>
        </w:tc>
      </w:tr>
      <w:tr w:rsidR="00F74BA7" w:rsidRPr="00D80104" w14:paraId="6101514F" w14:textId="77777777" w:rsidTr="007D30FB">
        <w:tc>
          <w:tcPr>
            <w:tcW w:w="3174" w:type="dxa"/>
            <w:shd w:val="clear" w:color="auto" w:fill="auto"/>
            <w:vAlign w:val="center"/>
          </w:tcPr>
          <w:p w14:paraId="2E77474D" w14:textId="77777777" w:rsidR="00F74BA7" w:rsidRDefault="00F74BA7" w:rsidP="00F74BA7">
            <w:pPr>
              <w:spacing w:after="0"/>
              <w:rPr>
                <w:rFonts w:cs="Arial"/>
              </w:rPr>
            </w:pPr>
            <w:r>
              <w:rPr>
                <w:rFonts w:cs="Arial"/>
              </w:rPr>
              <w:t xml:space="preserve">For </w:t>
            </w:r>
            <w:r w:rsidR="00B77DB9" w:rsidRPr="00B77DB9">
              <w:rPr>
                <w:rFonts w:cs="Arial"/>
                <w:b/>
              </w:rPr>
              <w:t>Approvers</w:t>
            </w:r>
            <w:r w:rsidR="00B77DB9">
              <w:rPr>
                <w:rFonts w:cs="Arial"/>
              </w:rPr>
              <w:t xml:space="preserve"> and </w:t>
            </w:r>
            <w:r w:rsidR="00B77DB9" w:rsidRPr="00B77DB9">
              <w:rPr>
                <w:rFonts w:cs="Arial"/>
                <w:b/>
              </w:rPr>
              <w:t>Watchers</w:t>
            </w:r>
            <w:r w:rsidR="00B77DB9">
              <w:rPr>
                <w:rFonts w:cs="Arial"/>
              </w:rPr>
              <w:t xml:space="preserve">, select one of the following </w:t>
            </w:r>
            <w:r w:rsidRPr="00B77DB9">
              <w:rPr>
                <w:rFonts w:cs="Arial"/>
                <w:b/>
              </w:rPr>
              <w:t>Notification method</w:t>
            </w:r>
            <w:r>
              <w:rPr>
                <w:rFonts w:cs="Arial"/>
              </w:rPr>
              <w:t xml:space="preserve"> </w:t>
            </w:r>
            <w:r w:rsidR="00B77DB9">
              <w:rPr>
                <w:rFonts w:cs="Arial"/>
              </w:rPr>
              <w:t>o</w:t>
            </w:r>
            <w:r>
              <w:rPr>
                <w:rFonts w:cs="Arial"/>
              </w:rPr>
              <w:t xml:space="preserve">ptions </w:t>
            </w:r>
            <w:r w:rsidR="00B77DB9">
              <w:rPr>
                <w:rFonts w:cs="Arial"/>
              </w:rPr>
              <w:t>for each:</w:t>
            </w:r>
            <w:r>
              <w:rPr>
                <w:rFonts w:cs="Arial"/>
              </w:rPr>
              <w:t xml:space="preserve">  </w:t>
            </w:r>
          </w:p>
          <w:p w14:paraId="30F70FA5" w14:textId="77777777" w:rsidR="00F74BA7" w:rsidRPr="00B77DB9" w:rsidRDefault="00F74BA7" w:rsidP="00B77DB9">
            <w:pPr>
              <w:pStyle w:val="ListParagraph"/>
              <w:numPr>
                <w:ilvl w:val="0"/>
                <w:numId w:val="8"/>
              </w:numPr>
              <w:rPr>
                <w:rFonts w:cs="Arial"/>
              </w:rPr>
            </w:pPr>
            <w:r w:rsidRPr="00B77DB9">
              <w:rPr>
                <w:rFonts w:cs="Arial"/>
                <w:b/>
              </w:rPr>
              <w:t xml:space="preserve">Send </w:t>
            </w:r>
            <w:r w:rsidR="00122FB8">
              <w:rPr>
                <w:rFonts w:cs="Arial"/>
                <w:b/>
              </w:rPr>
              <w:t>individual emails</w:t>
            </w:r>
            <w:r w:rsidRPr="00B77DB9">
              <w:rPr>
                <w:rFonts w:cs="Arial"/>
              </w:rPr>
              <w:t xml:space="preserve"> </w:t>
            </w:r>
            <w:r w:rsidR="00B77DB9" w:rsidRPr="00B77DB9">
              <w:rPr>
                <w:rFonts w:cs="Arial"/>
              </w:rPr>
              <w:t xml:space="preserve">– </w:t>
            </w:r>
            <w:r w:rsidR="00122FB8">
              <w:rPr>
                <w:rFonts w:cs="Arial"/>
              </w:rPr>
              <w:t>An e</w:t>
            </w:r>
            <w:r w:rsidR="00B77DB9">
              <w:rPr>
                <w:rFonts w:cs="Arial"/>
              </w:rPr>
              <w:t>mail is sent immediately for each requisition for which you are listed as an approver.</w:t>
            </w:r>
          </w:p>
          <w:p w14:paraId="111FE909" w14:textId="77777777" w:rsidR="00F74BA7" w:rsidRPr="00B77DB9" w:rsidRDefault="00F74BA7" w:rsidP="00122FB8">
            <w:pPr>
              <w:pStyle w:val="ListParagraph"/>
              <w:numPr>
                <w:ilvl w:val="0"/>
                <w:numId w:val="8"/>
              </w:numPr>
              <w:rPr>
                <w:rFonts w:cs="Arial"/>
              </w:rPr>
            </w:pPr>
            <w:r w:rsidRPr="00B77DB9">
              <w:rPr>
                <w:rFonts w:cs="Arial"/>
                <w:b/>
              </w:rPr>
              <w:t xml:space="preserve">Send </w:t>
            </w:r>
            <w:r w:rsidR="00122FB8">
              <w:rPr>
                <w:rFonts w:cs="Arial"/>
                <w:b/>
              </w:rPr>
              <w:t>consolidated email</w:t>
            </w:r>
            <w:r w:rsidRPr="00B77DB9">
              <w:rPr>
                <w:rFonts w:cs="Arial"/>
              </w:rPr>
              <w:t xml:space="preserve"> </w:t>
            </w:r>
            <w:r w:rsidR="00B77DB9">
              <w:rPr>
                <w:rFonts w:cs="Arial"/>
              </w:rPr>
              <w:t>– One email is sent each day and includes a summary of pending approvals.</w:t>
            </w:r>
            <w:r w:rsidRPr="00B77DB9">
              <w:rPr>
                <w:rFonts w:cs="Arial"/>
              </w:rPr>
              <w:t xml:space="preserve">  </w:t>
            </w:r>
          </w:p>
        </w:tc>
        <w:tc>
          <w:tcPr>
            <w:tcW w:w="7596" w:type="dxa"/>
            <w:shd w:val="clear" w:color="auto" w:fill="auto"/>
            <w:vAlign w:val="center"/>
          </w:tcPr>
          <w:p w14:paraId="103BCBAC" w14:textId="77777777" w:rsidR="00F74BA7" w:rsidRPr="00D80104" w:rsidRDefault="00122FB8" w:rsidP="00006639">
            <w:pPr>
              <w:spacing w:before="60" w:after="60"/>
              <w:rPr>
                <w:rFonts w:cs="Arial"/>
                <w:bCs/>
              </w:rPr>
            </w:pPr>
            <w:r>
              <w:rPr>
                <w:noProof/>
              </w:rPr>
              <w:drawing>
                <wp:inline distT="0" distB="0" distL="0" distR="0" wp14:anchorId="2C1C759A" wp14:editId="02D04181">
                  <wp:extent cx="3638550" cy="17095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62402" cy="1720777"/>
                          </a:xfrm>
                          <a:prstGeom prst="rect">
                            <a:avLst/>
                          </a:prstGeom>
                        </pic:spPr>
                      </pic:pic>
                    </a:graphicData>
                  </a:graphic>
                </wp:inline>
              </w:drawing>
            </w:r>
          </w:p>
        </w:tc>
      </w:tr>
      <w:tr w:rsidR="00F74BA7" w:rsidRPr="00D80104" w14:paraId="3CA5CB4D" w14:textId="77777777" w:rsidTr="007D30FB">
        <w:tc>
          <w:tcPr>
            <w:tcW w:w="3174" w:type="dxa"/>
            <w:shd w:val="clear" w:color="auto" w:fill="auto"/>
            <w:vAlign w:val="center"/>
          </w:tcPr>
          <w:p w14:paraId="0A993D03" w14:textId="77777777" w:rsidR="00F74BA7" w:rsidRDefault="00122FB8" w:rsidP="00122FB8">
            <w:pPr>
              <w:spacing w:after="0"/>
              <w:rPr>
                <w:rFonts w:cs="Arial"/>
              </w:rPr>
            </w:pPr>
            <w:r>
              <w:rPr>
                <w:rFonts w:cs="Arial"/>
              </w:rPr>
              <w:t xml:space="preserve">To reduce emails, uncheck the </w:t>
            </w:r>
            <w:r w:rsidRPr="00122FB8">
              <w:rPr>
                <w:rFonts w:cs="Arial"/>
                <w:b/>
              </w:rPr>
              <w:t>Send email each time my document is approved</w:t>
            </w:r>
            <w:r w:rsidRPr="00122FB8">
              <w:rPr>
                <w:rFonts w:cs="Arial"/>
              </w:rPr>
              <w:t xml:space="preserve"> checkbox.</w:t>
            </w:r>
          </w:p>
          <w:p w14:paraId="33C6527D" w14:textId="77777777" w:rsidR="0057009B" w:rsidRDefault="0057009B" w:rsidP="00122FB8">
            <w:pPr>
              <w:spacing w:after="0"/>
              <w:rPr>
                <w:rFonts w:cs="Arial"/>
              </w:rPr>
            </w:pPr>
          </w:p>
          <w:p w14:paraId="5A575A4D" w14:textId="77777777" w:rsidR="0057009B" w:rsidRDefault="0057009B" w:rsidP="00122FB8">
            <w:pPr>
              <w:spacing w:after="0"/>
              <w:rPr>
                <w:rFonts w:cs="Arial"/>
              </w:rPr>
            </w:pPr>
            <w:r w:rsidRPr="0057009B">
              <w:rPr>
                <w:rFonts w:cs="Arial"/>
                <w:b/>
              </w:rPr>
              <w:t>Notification frequency</w:t>
            </w:r>
            <w:r>
              <w:rPr>
                <w:rFonts w:cs="Arial"/>
              </w:rPr>
              <w:t xml:space="preserve"> can also be edited by selecting an option from the drop-down for the following:</w:t>
            </w:r>
          </w:p>
          <w:p w14:paraId="64303475" w14:textId="77777777" w:rsidR="0057009B" w:rsidRPr="0057009B" w:rsidRDefault="0057009B" w:rsidP="0057009B">
            <w:pPr>
              <w:pStyle w:val="ListParagraph"/>
              <w:numPr>
                <w:ilvl w:val="0"/>
                <w:numId w:val="9"/>
              </w:numPr>
              <w:rPr>
                <w:rFonts w:cs="Arial"/>
                <w:b/>
              </w:rPr>
            </w:pPr>
            <w:r w:rsidRPr="0057009B">
              <w:rPr>
                <w:rFonts w:cs="Arial"/>
                <w:b/>
              </w:rPr>
              <w:t>When I need to approve a document</w:t>
            </w:r>
          </w:p>
          <w:p w14:paraId="28594958" w14:textId="77777777" w:rsidR="0057009B" w:rsidRPr="0057009B" w:rsidRDefault="0057009B" w:rsidP="0057009B">
            <w:pPr>
              <w:pStyle w:val="ListParagraph"/>
              <w:numPr>
                <w:ilvl w:val="0"/>
                <w:numId w:val="9"/>
              </w:numPr>
              <w:rPr>
                <w:rFonts w:cs="Arial"/>
                <w:b/>
              </w:rPr>
            </w:pPr>
            <w:r w:rsidRPr="0057009B">
              <w:rPr>
                <w:rFonts w:cs="Arial"/>
                <w:b/>
              </w:rPr>
              <w:t>When my approval is overdue</w:t>
            </w:r>
          </w:p>
          <w:p w14:paraId="045F6A79" w14:textId="77777777" w:rsidR="0057009B" w:rsidRPr="0057009B" w:rsidRDefault="0057009B" w:rsidP="0057009B">
            <w:pPr>
              <w:pStyle w:val="ListParagraph"/>
              <w:numPr>
                <w:ilvl w:val="0"/>
                <w:numId w:val="9"/>
              </w:numPr>
              <w:rPr>
                <w:rFonts w:cs="Arial"/>
                <w:b/>
              </w:rPr>
            </w:pPr>
            <w:r w:rsidRPr="0057009B">
              <w:rPr>
                <w:rFonts w:cs="Arial"/>
                <w:b/>
              </w:rPr>
              <w:t>When I am a watcher</w:t>
            </w:r>
          </w:p>
          <w:p w14:paraId="5B844B98" w14:textId="77777777" w:rsidR="0057009B" w:rsidRDefault="0057009B" w:rsidP="00122FB8">
            <w:pPr>
              <w:spacing w:after="0"/>
              <w:rPr>
                <w:rFonts w:cs="Arial"/>
              </w:rPr>
            </w:pPr>
            <w:r>
              <w:rPr>
                <w:rFonts w:cs="Arial"/>
              </w:rPr>
              <w:t xml:space="preserve">These notifications can be sent repeatedly, once, or not at all. </w:t>
            </w:r>
          </w:p>
        </w:tc>
        <w:tc>
          <w:tcPr>
            <w:tcW w:w="7596" w:type="dxa"/>
            <w:shd w:val="clear" w:color="auto" w:fill="auto"/>
            <w:vAlign w:val="center"/>
          </w:tcPr>
          <w:p w14:paraId="7D54E36D" w14:textId="77777777" w:rsidR="00F74BA7" w:rsidRPr="00D80104" w:rsidRDefault="00122FB8" w:rsidP="00006639">
            <w:pPr>
              <w:spacing w:before="60" w:after="60"/>
              <w:rPr>
                <w:rFonts w:cs="Arial"/>
                <w:bCs/>
              </w:rPr>
            </w:pPr>
            <w:r>
              <w:rPr>
                <w:noProof/>
              </w:rPr>
              <w:drawing>
                <wp:inline distT="0" distB="0" distL="0" distR="0" wp14:anchorId="36173584" wp14:editId="50865394">
                  <wp:extent cx="3819525" cy="222544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32139" cy="2232792"/>
                          </a:xfrm>
                          <a:prstGeom prst="rect">
                            <a:avLst/>
                          </a:prstGeom>
                        </pic:spPr>
                      </pic:pic>
                    </a:graphicData>
                  </a:graphic>
                </wp:inline>
              </w:drawing>
            </w:r>
          </w:p>
        </w:tc>
      </w:tr>
      <w:tr w:rsidR="00F74BA7" w:rsidRPr="00D80104" w14:paraId="22B18971" w14:textId="77777777" w:rsidTr="007D30FB">
        <w:tc>
          <w:tcPr>
            <w:tcW w:w="3174" w:type="dxa"/>
            <w:shd w:val="clear" w:color="auto" w:fill="auto"/>
            <w:vAlign w:val="center"/>
          </w:tcPr>
          <w:p w14:paraId="3F7528CE" w14:textId="77777777" w:rsidR="00F74BA7" w:rsidRDefault="00F74BA7" w:rsidP="00F74BA7">
            <w:pPr>
              <w:spacing w:after="0"/>
              <w:rPr>
                <w:rFonts w:cs="Arial"/>
              </w:rPr>
            </w:pPr>
            <w:r>
              <w:rPr>
                <w:rFonts w:cs="Arial"/>
              </w:rPr>
              <w:t xml:space="preserve">Click </w:t>
            </w:r>
            <w:r>
              <w:rPr>
                <w:rFonts w:cs="Arial"/>
                <w:b/>
              </w:rPr>
              <w:t>S</w:t>
            </w:r>
            <w:r w:rsidRPr="00255F8D">
              <w:rPr>
                <w:rFonts w:cs="Arial"/>
                <w:b/>
              </w:rPr>
              <w:t>ave</w:t>
            </w:r>
            <w:r w:rsidR="0057009B" w:rsidRPr="0057009B">
              <w:rPr>
                <w:rFonts w:cs="Arial"/>
              </w:rPr>
              <w:t>.</w:t>
            </w:r>
          </w:p>
        </w:tc>
        <w:tc>
          <w:tcPr>
            <w:tcW w:w="7596" w:type="dxa"/>
            <w:shd w:val="clear" w:color="auto" w:fill="auto"/>
            <w:vAlign w:val="center"/>
          </w:tcPr>
          <w:p w14:paraId="0CAB4CE4" w14:textId="77777777" w:rsidR="00F74BA7" w:rsidRPr="00D80104" w:rsidRDefault="00F74BA7" w:rsidP="00006639">
            <w:pPr>
              <w:spacing w:before="60" w:after="60"/>
              <w:rPr>
                <w:rFonts w:cs="Arial"/>
                <w:bCs/>
              </w:rPr>
            </w:pPr>
            <w:r>
              <w:rPr>
                <w:noProof/>
              </w:rPr>
              <w:drawing>
                <wp:inline distT="0" distB="0" distL="0" distR="0" wp14:anchorId="2E0255C0" wp14:editId="2AA08217">
                  <wp:extent cx="1971675" cy="4797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98904" cy="486425"/>
                          </a:xfrm>
                          <a:prstGeom prst="rect">
                            <a:avLst/>
                          </a:prstGeom>
                        </pic:spPr>
                      </pic:pic>
                    </a:graphicData>
                  </a:graphic>
                </wp:inline>
              </w:drawing>
            </w:r>
          </w:p>
        </w:tc>
      </w:tr>
    </w:tbl>
    <w:p w14:paraId="0FF279E3" w14:textId="77777777" w:rsidR="00FE3A9F" w:rsidRDefault="00FE3A9F">
      <w:r>
        <w:br w:type="page"/>
      </w: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174"/>
        <w:gridCol w:w="7596"/>
      </w:tblGrid>
      <w:tr w:rsidR="00F74BA7" w:rsidRPr="00D80104" w14:paraId="3BB2D815" w14:textId="77777777" w:rsidTr="00EC32CA">
        <w:tc>
          <w:tcPr>
            <w:tcW w:w="10770" w:type="dxa"/>
            <w:gridSpan w:val="2"/>
            <w:shd w:val="clear" w:color="auto" w:fill="D9D9D9" w:themeFill="background1" w:themeFillShade="D9"/>
            <w:vAlign w:val="center"/>
          </w:tcPr>
          <w:p w14:paraId="643AB807" w14:textId="77777777" w:rsidR="00F74BA7" w:rsidRPr="007D30FB" w:rsidRDefault="00F74BA7" w:rsidP="00EC32CA">
            <w:pPr>
              <w:pStyle w:val="Heading2"/>
              <w:rPr>
                <w:noProof/>
              </w:rPr>
            </w:pPr>
            <w:r>
              <w:rPr>
                <w:noProof/>
              </w:rPr>
              <w:lastRenderedPageBreak/>
              <w:t>Receipts</w:t>
            </w:r>
          </w:p>
        </w:tc>
      </w:tr>
      <w:tr w:rsidR="0057009B" w:rsidRPr="00D80104" w14:paraId="2F45D2A4" w14:textId="77777777" w:rsidTr="00EC32CA">
        <w:tc>
          <w:tcPr>
            <w:tcW w:w="3174" w:type="dxa"/>
            <w:shd w:val="clear" w:color="auto" w:fill="auto"/>
            <w:vAlign w:val="center"/>
          </w:tcPr>
          <w:p w14:paraId="57187AEA" w14:textId="77777777" w:rsidR="0057009B" w:rsidRPr="000F2BA6" w:rsidRDefault="0057009B" w:rsidP="00EC32CA">
            <w:pPr>
              <w:spacing w:after="0"/>
              <w:rPr>
                <w:rFonts w:cs="Arial"/>
              </w:rPr>
            </w:pPr>
            <w:r w:rsidRPr="000F2BA6">
              <w:rPr>
                <w:rFonts w:cs="Arial"/>
              </w:rPr>
              <w:t xml:space="preserve">Click </w:t>
            </w:r>
            <w:r w:rsidRPr="009C599C">
              <w:rPr>
                <w:rFonts w:cs="Arial"/>
                <w:b/>
              </w:rPr>
              <w:t>Down Arrow</w:t>
            </w:r>
            <w:r>
              <w:rPr>
                <w:rFonts w:cs="Arial"/>
              </w:rPr>
              <w:t xml:space="preserve"> to the right of your name to view the </w:t>
            </w:r>
            <w:r w:rsidRPr="00F74BA7">
              <w:rPr>
                <w:rFonts w:cs="Arial"/>
                <w:b/>
              </w:rPr>
              <w:t>Preferences</w:t>
            </w:r>
            <w:r>
              <w:rPr>
                <w:rFonts w:cs="Arial"/>
              </w:rPr>
              <w:t xml:space="preserve"> drop-down menu.</w:t>
            </w:r>
          </w:p>
          <w:p w14:paraId="61304251" w14:textId="77777777" w:rsidR="0057009B" w:rsidRPr="000F2BA6" w:rsidRDefault="0057009B" w:rsidP="00EC32CA">
            <w:pPr>
              <w:spacing w:after="0"/>
              <w:rPr>
                <w:rFonts w:cs="Arial"/>
              </w:rPr>
            </w:pPr>
          </w:p>
          <w:p w14:paraId="136CF911" w14:textId="77777777" w:rsidR="0057009B" w:rsidRPr="00D80104" w:rsidRDefault="0057009B" w:rsidP="00EC32CA">
            <w:pPr>
              <w:spacing w:before="60" w:after="60"/>
              <w:rPr>
                <w:rFonts w:cs="Arial"/>
                <w:bCs/>
              </w:rPr>
            </w:pPr>
            <w:r>
              <w:rPr>
                <w:rFonts w:cs="Arial"/>
              </w:rPr>
              <w:t xml:space="preserve">Select </w:t>
            </w:r>
            <w:r w:rsidRPr="000F2BA6">
              <w:rPr>
                <w:rFonts w:cs="Arial"/>
                <w:b/>
              </w:rPr>
              <w:t>Change email notification preferences</w:t>
            </w:r>
            <w:r w:rsidRPr="00F74BA7">
              <w:rPr>
                <w:rFonts w:cs="Arial"/>
              </w:rPr>
              <w:t>.</w:t>
            </w:r>
          </w:p>
        </w:tc>
        <w:tc>
          <w:tcPr>
            <w:tcW w:w="7596" w:type="dxa"/>
            <w:shd w:val="clear" w:color="auto" w:fill="auto"/>
            <w:vAlign w:val="center"/>
          </w:tcPr>
          <w:p w14:paraId="569BBA45" w14:textId="77777777" w:rsidR="0057009B" w:rsidRPr="00D80104" w:rsidRDefault="0057009B" w:rsidP="00EC32CA">
            <w:pPr>
              <w:spacing w:before="60" w:after="60"/>
              <w:rPr>
                <w:rFonts w:cs="Arial"/>
                <w:bCs/>
              </w:rPr>
            </w:pPr>
            <w:r>
              <w:rPr>
                <w:noProof/>
              </w:rPr>
              <w:drawing>
                <wp:inline distT="0" distB="0" distL="0" distR="0" wp14:anchorId="0E7ED1D9" wp14:editId="32452DC7">
                  <wp:extent cx="2190750" cy="3035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99600" cy="3047723"/>
                          </a:xfrm>
                          <a:prstGeom prst="rect">
                            <a:avLst/>
                          </a:prstGeom>
                        </pic:spPr>
                      </pic:pic>
                    </a:graphicData>
                  </a:graphic>
                </wp:inline>
              </w:drawing>
            </w:r>
          </w:p>
        </w:tc>
      </w:tr>
      <w:tr w:rsidR="00FB67D3" w:rsidRPr="00D80104" w14:paraId="7CA114B5" w14:textId="77777777" w:rsidTr="007D30FB">
        <w:tc>
          <w:tcPr>
            <w:tcW w:w="3174" w:type="dxa"/>
            <w:shd w:val="clear" w:color="auto" w:fill="auto"/>
            <w:vAlign w:val="center"/>
          </w:tcPr>
          <w:p w14:paraId="24AEB4CC" w14:textId="77777777" w:rsidR="00FB67D3" w:rsidRPr="00D80104" w:rsidRDefault="0057009B" w:rsidP="0057009B">
            <w:pPr>
              <w:spacing w:before="60" w:after="60"/>
              <w:rPr>
                <w:rFonts w:cs="Arial"/>
                <w:bCs/>
              </w:rPr>
            </w:pPr>
            <w:r>
              <w:rPr>
                <w:rFonts w:cs="Arial"/>
              </w:rPr>
              <w:t xml:space="preserve">Click the </w:t>
            </w:r>
            <w:r w:rsidRPr="00F74BA7">
              <w:rPr>
                <w:b/>
              </w:rPr>
              <w:t>Edit</w:t>
            </w:r>
            <w:r>
              <w:rPr>
                <w:rFonts w:cs="Arial"/>
              </w:rPr>
              <w:t xml:space="preserve"> preferences for drop-down and select </w:t>
            </w:r>
            <w:r>
              <w:rPr>
                <w:rFonts w:cs="Arial"/>
                <w:b/>
              </w:rPr>
              <w:t>Receipt</w:t>
            </w:r>
            <w:r w:rsidRPr="00F74BA7">
              <w:rPr>
                <w:rFonts w:cs="Arial"/>
              </w:rPr>
              <w:t>.</w:t>
            </w:r>
          </w:p>
        </w:tc>
        <w:tc>
          <w:tcPr>
            <w:tcW w:w="7596" w:type="dxa"/>
            <w:shd w:val="clear" w:color="auto" w:fill="auto"/>
            <w:vAlign w:val="center"/>
          </w:tcPr>
          <w:p w14:paraId="5D5ABA11" w14:textId="77777777" w:rsidR="00FB67D3" w:rsidRPr="00D80104" w:rsidRDefault="0057009B" w:rsidP="00006639">
            <w:pPr>
              <w:spacing w:before="60" w:after="60"/>
              <w:rPr>
                <w:rFonts w:cs="Arial"/>
                <w:bCs/>
              </w:rPr>
            </w:pPr>
            <w:r>
              <w:rPr>
                <w:noProof/>
              </w:rPr>
              <w:drawing>
                <wp:inline distT="0" distB="0" distL="0" distR="0" wp14:anchorId="54C416CE" wp14:editId="01ABAE83">
                  <wp:extent cx="2359033" cy="244792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61486" cy="2450470"/>
                          </a:xfrm>
                          <a:prstGeom prst="rect">
                            <a:avLst/>
                          </a:prstGeom>
                        </pic:spPr>
                      </pic:pic>
                    </a:graphicData>
                  </a:graphic>
                </wp:inline>
              </w:drawing>
            </w:r>
          </w:p>
        </w:tc>
      </w:tr>
      <w:tr w:rsidR="0057009B" w:rsidRPr="00D80104" w14:paraId="5F86EA13" w14:textId="77777777" w:rsidTr="00EC32CA">
        <w:tc>
          <w:tcPr>
            <w:tcW w:w="3174" w:type="dxa"/>
            <w:shd w:val="clear" w:color="auto" w:fill="auto"/>
            <w:vAlign w:val="center"/>
          </w:tcPr>
          <w:p w14:paraId="4AA47198" w14:textId="77777777" w:rsidR="0057009B" w:rsidRDefault="0057009B" w:rsidP="00EC32CA">
            <w:pPr>
              <w:spacing w:after="0"/>
              <w:rPr>
                <w:rFonts w:cs="Arial"/>
              </w:rPr>
            </w:pPr>
            <w:r>
              <w:rPr>
                <w:rFonts w:cs="Arial"/>
              </w:rPr>
              <w:t xml:space="preserve">For </w:t>
            </w:r>
            <w:r w:rsidRPr="00B77DB9">
              <w:rPr>
                <w:rFonts w:cs="Arial"/>
                <w:b/>
              </w:rPr>
              <w:t>Approvers</w:t>
            </w:r>
            <w:r>
              <w:rPr>
                <w:rFonts w:cs="Arial"/>
              </w:rPr>
              <w:t xml:space="preserve"> and </w:t>
            </w:r>
            <w:r w:rsidRPr="00B77DB9">
              <w:rPr>
                <w:rFonts w:cs="Arial"/>
                <w:b/>
              </w:rPr>
              <w:t>Watchers</w:t>
            </w:r>
            <w:r>
              <w:rPr>
                <w:rFonts w:cs="Arial"/>
              </w:rPr>
              <w:t xml:space="preserve">, select one of the following </w:t>
            </w:r>
            <w:r w:rsidRPr="00B77DB9">
              <w:rPr>
                <w:rFonts w:cs="Arial"/>
                <w:b/>
              </w:rPr>
              <w:t>Notification method</w:t>
            </w:r>
            <w:r>
              <w:rPr>
                <w:rFonts w:cs="Arial"/>
              </w:rPr>
              <w:t xml:space="preserve"> options for each:  </w:t>
            </w:r>
          </w:p>
          <w:p w14:paraId="21A6A837" w14:textId="77777777" w:rsidR="0057009B" w:rsidRPr="00B77DB9" w:rsidRDefault="0057009B" w:rsidP="00EC32CA">
            <w:pPr>
              <w:pStyle w:val="ListParagraph"/>
              <w:numPr>
                <w:ilvl w:val="0"/>
                <w:numId w:val="8"/>
              </w:numPr>
              <w:rPr>
                <w:rFonts w:cs="Arial"/>
              </w:rPr>
            </w:pPr>
            <w:r w:rsidRPr="00B77DB9">
              <w:rPr>
                <w:rFonts w:cs="Arial"/>
                <w:b/>
              </w:rPr>
              <w:t xml:space="preserve">Send </w:t>
            </w:r>
            <w:r>
              <w:rPr>
                <w:rFonts w:cs="Arial"/>
                <w:b/>
              </w:rPr>
              <w:t>individual emails</w:t>
            </w:r>
            <w:r w:rsidRPr="00B77DB9">
              <w:rPr>
                <w:rFonts w:cs="Arial"/>
              </w:rPr>
              <w:t xml:space="preserve"> – </w:t>
            </w:r>
            <w:r>
              <w:rPr>
                <w:rFonts w:cs="Arial"/>
              </w:rPr>
              <w:t>An email is sent immediately for each requisition for which you are listed as an approver.</w:t>
            </w:r>
          </w:p>
          <w:p w14:paraId="11901136" w14:textId="77777777" w:rsidR="0057009B" w:rsidRPr="00B77DB9" w:rsidRDefault="0057009B" w:rsidP="00EC32CA">
            <w:pPr>
              <w:pStyle w:val="ListParagraph"/>
              <w:numPr>
                <w:ilvl w:val="0"/>
                <w:numId w:val="8"/>
              </w:numPr>
              <w:rPr>
                <w:rFonts w:cs="Arial"/>
              </w:rPr>
            </w:pPr>
            <w:r w:rsidRPr="00B77DB9">
              <w:rPr>
                <w:rFonts w:cs="Arial"/>
                <w:b/>
              </w:rPr>
              <w:t xml:space="preserve">Send </w:t>
            </w:r>
            <w:r>
              <w:rPr>
                <w:rFonts w:cs="Arial"/>
                <w:b/>
              </w:rPr>
              <w:t>consolidated email</w:t>
            </w:r>
            <w:r w:rsidRPr="00B77DB9">
              <w:rPr>
                <w:rFonts w:cs="Arial"/>
              </w:rPr>
              <w:t xml:space="preserve"> </w:t>
            </w:r>
            <w:r>
              <w:rPr>
                <w:rFonts w:cs="Arial"/>
              </w:rPr>
              <w:t>– One email is sent each day and includes a summary of pending approvals.</w:t>
            </w:r>
            <w:r w:rsidRPr="00B77DB9">
              <w:rPr>
                <w:rFonts w:cs="Arial"/>
              </w:rPr>
              <w:t xml:space="preserve">  </w:t>
            </w:r>
          </w:p>
        </w:tc>
        <w:tc>
          <w:tcPr>
            <w:tcW w:w="7596" w:type="dxa"/>
            <w:shd w:val="clear" w:color="auto" w:fill="auto"/>
            <w:vAlign w:val="center"/>
          </w:tcPr>
          <w:p w14:paraId="5EF1062E" w14:textId="77777777" w:rsidR="0057009B" w:rsidRPr="00D80104" w:rsidRDefault="0057009B" w:rsidP="00EC32CA">
            <w:pPr>
              <w:spacing w:before="60" w:after="60"/>
              <w:rPr>
                <w:rFonts w:cs="Arial"/>
                <w:bCs/>
              </w:rPr>
            </w:pPr>
            <w:r>
              <w:rPr>
                <w:noProof/>
              </w:rPr>
              <w:drawing>
                <wp:inline distT="0" distB="0" distL="0" distR="0" wp14:anchorId="280B1DC2" wp14:editId="4D8151E0">
                  <wp:extent cx="3648075" cy="171404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4742" cy="1717177"/>
                          </a:xfrm>
                          <a:prstGeom prst="rect">
                            <a:avLst/>
                          </a:prstGeom>
                        </pic:spPr>
                      </pic:pic>
                    </a:graphicData>
                  </a:graphic>
                </wp:inline>
              </w:drawing>
            </w:r>
          </w:p>
        </w:tc>
      </w:tr>
      <w:tr w:rsidR="0057009B" w:rsidRPr="00D80104" w14:paraId="720D56CE" w14:textId="77777777" w:rsidTr="00EC32CA">
        <w:tc>
          <w:tcPr>
            <w:tcW w:w="3174" w:type="dxa"/>
            <w:shd w:val="clear" w:color="auto" w:fill="auto"/>
            <w:vAlign w:val="center"/>
          </w:tcPr>
          <w:p w14:paraId="55CED329" w14:textId="77777777" w:rsidR="0057009B" w:rsidRDefault="0057009B" w:rsidP="00EC32CA">
            <w:pPr>
              <w:spacing w:after="0"/>
              <w:rPr>
                <w:rFonts w:cs="Arial"/>
              </w:rPr>
            </w:pPr>
            <w:r>
              <w:rPr>
                <w:rFonts w:cs="Arial"/>
              </w:rPr>
              <w:lastRenderedPageBreak/>
              <w:t>To best manage the number of emails received, use the recommended settings listed below:</w:t>
            </w:r>
          </w:p>
          <w:p w14:paraId="7A87BA30" w14:textId="77777777" w:rsidR="0057009B" w:rsidRPr="0057009B" w:rsidRDefault="0057009B" w:rsidP="0057009B">
            <w:pPr>
              <w:pStyle w:val="ListParagraph"/>
              <w:numPr>
                <w:ilvl w:val="0"/>
                <w:numId w:val="10"/>
              </w:numPr>
              <w:rPr>
                <w:rFonts w:cs="Arial"/>
              </w:rPr>
            </w:pPr>
            <w:r w:rsidRPr="0057009B">
              <w:rPr>
                <w:rFonts w:cs="Arial"/>
              </w:rPr>
              <w:t>Uncheck both checkboxes.</w:t>
            </w:r>
          </w:p>
          <w:p w14:paraId="43FEABAA" w14:textId="77777777" w:rsidR="0057009B" w:rsidRPr="0057009B" w:rsidRDefault="0057009B" w:rsidP="0057009B">
            <w:pPr>
              <w:pStyle w:val="ListParagraph"/>
              <w:numPr>
                <w:ilvl w:val="0"/>
                <w:numId w:val="10"/>
              </w:numPr>
              <w:rPr>
                <w:rFonts w:cs="Arial"/>
              </w:rPr>
            </w:pPr>
            <w:r w:rsidRPr="0057009B">
              <w:rPr>
                <w:rFonts w:cs="Arial"/>
              </w:rPr>
              <w:t xml:space="preserve">Select </w:t>
            </w:r>
            <w:r w:rsidRPr="0057009B">
              <w:rPr>
                <w:rFonts w:cs="Arial"/>
                <w:b/>
              </w:rPr>
              <w:t>Never send</w:t>
            </w:r>
            <w:r w:rsidRPr="0057009B">
              <w:rPr>
                <w:rFonts w:cs="Arial"/>
              </w:rPr>
              <w:t xml:space="preserve"> for approvals.</w:t>
            </w:r>
          </w:p>
          <w:p w14:paraId="1C0C65B6" w14:textId="77777777" w:rsidR="0057009B" w:rsidRPr="0057009B" w:rsidRDefault="0057009B" w:rsidP="0057009B">
            <w:pPr>
              <w:pStyle w:val="ListParagraph"/>
              <w:numPr>
                <w:ilvl w:val="0"/>
                <w:numId w:val="10"/>
              </w:numPr>
              <w:rPr>
                <w:rFonts w:cs="Arial"/>
              </w:rPr>
            </w:pPr>
            <w:r w:rsidRPr="0057009B">
              <w:rPr>
                <w:rFonts w:cs="Arial"/>
              </w:rPr>
              <w:t xml:space="preserve">Select </w:t>
            </w:r>
            <w:r w:rsidRPr="0057009B">
              <w:rPr>
                <w:rFonts w:cs="Arial"/>
                <w:b/>
              </w:rPr>
              <w:t>Send once</w:t>
            </w:r>
            <w:r w:rsidRPr="0057009B">
              <w:rPr>
                <w:rFonts w:cs="Arial"/>
              </w:rPr>
              <w:t xml:space="preserve"> for watcher. </w:t>
            </w:r>
          </w:p>
        </w:tc>
        <w:tc>
          <w:tcPr>
            <w:tcW w:w="7596" w:type="dxa"/>
            <w:shd w:val="clear" w:color="auto" w:fill="auto"/>
            <w:vAlign w:val="center"/>
          </w:tcPr>
          <w:p w14:paraId="22A6BF80" w14:textId="77777777" w:rsidR="0057009B" w:rsidRPr="00D80104" w:rsidRDefault="0057009B" w:rsidP="00EC32CA">
            <w:pPr>
              <w:spacing w:before="60" w:after="60"/>
              <w:rPr>
                <w:rFonts w:cs="Arial"/>
                <w:bCs/>
              </w:rPr>
            </w:pPr>
            <w:r>
              <w:rPr>
                <w:noProof/>
              </w:rPr>
              <w:drawing>
                <wp:inline distT="0" distB="0" distL="0" distR="0" wp14:anchorId="20AAE620" wp14:editId="62710ED2">
                  <wp:extent cx="4067175" cy="21037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97456" cy="2119373"/>
                          </a:xfrm>
                          <a:prstGeom prst="rect">
                            <a:avLst/>
                          </a:prstGeom>
                        </pic:spPr>
                      </pic:pic>
                    </a:graphicData>
                  </a:graphic>
                </wp:inline>
              </w:drawing>
            </w:r>
          </w:p>
        </w:tc>
      </w:tr>
      <w:tr w:rsidR="0057009B" w:rsidRPr="00D80104" w14:paraId="115374BF" w14:textId="77777777" w:rsidTr="00EC32CA">
        <w:tc>
          <w:tcPr>
            <w:tcW w:w="3174" w:type="dxa"/>
            <w:shd w:val="clear" w:color="auto" w:fill="auto"/>
            <w:vAlign w:val="center"/>
          </w:tcPr>
          <w:p w14:paraId="04C81DB7" w14:textId="77777777" w:rsidR="0057009B" w:rsidRDefault="0057009B" w:rsidP="00EC32CA">
            <w:pPr>
              <w:spacing w:after="0"/>
              <w:rPr>
                <w:rFonts w:cs="Arial"/>
              </w:rPr>
            </w:pPr>
            <w:r>
              <w:rPr>
                <w:rFonts w:cs="Arial"/>
              </w:rPr>
              <w:t xml:space="preserve">Click </w:t>
            </w:r>
            <w:r>
              <w:rPr>
                <w:rFonts w:cs="Arial"/>
                <w:b/>
              </w:rPr>
              <w:t>S</w:t>
            </w:r>
            <w:r w:rsidRPr="00255F8D">
              <w:rPr>
                <w:rFonts w:cs="Arial"/>
                <w:b/>
              </w:rPr>
              <w:t>ave</w:t>
            </w:r>
            <w:r w:rsidRPr="0057009B">
              <w:rPr>
                <w:rFonts w:cs="Arial"/>
              </w:rPr>
              <w:t>.</w:t>
            </w:r>
          </w:p>
        </w:tc>
        <w:tc>
          <w:tcPr>
            <w:tcW w:w="7596" w:type="dxa"/>
            <w:shd w:val="clear" w:color="auto" w:fill="auto"/>
            <w:vAlign w:val="center"/>
          </w:tcPr>
          <w:p w14:paraId="0C28B925" w14:textId="77777777" w:rsidR="0057009B" w:rsidRPr="00D80104" w:rsidRDefault="0057009B" w:rsidP="00EC32CA">
            <w:pPr>
              <w:spacing w:before="60" w:after="60"/>
              <w:rPr>
                <w:rFonts w:cs="Arial"/>
                <w:bCs/>
              </w:rPr>
            </w:pPr>
            <w:r>
              <w:rPr>
                <w:noProof/>
              </w:rPr>
              <w:drawing>
                <wp:inline distT="0" distB="0" distL="0" distR="0" wp14:anchorId="0E8E9DD8" wp14:editId="104A1541">
                  <wp:extent cx="2143125" cy="5215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56066" cy="524670"/>
                          </a:xfrm>
                          <a:prstGeom prst="rect">
                            <a:avLst/>
                          </a:prstGeom>
                        </pic:spPr>
                      </pic:pic>
                    </a:graphicData>
                  </a:graphic>
                </wp:inline>
              </w:drawing>
            </w:r>
          </w:p>
        </w:tc>
      </w:tr>
      <w:tr w:rsidR="00550033" w:rsidRPr="00D80104" w14:paraId="5D4A9C2E" w14:textId="77777777" w:rsidTr="006A464C">
        <w:tc>
          <w:tcPr>
            <w:tcW w:w="10770" w:type="dxa"/>
            <w:gridSpan w:val="2"/>
            <w:shd w:val="clear" w:color="auto" w:fill="BAA892"/>
            <w:vAlign w:val="center"/>
          </w:tcPr>
          <w:p w14:paraId="49B26E9F" w14:textId="77777777" w:rsidR="00550033" w:rsidRPr="00D80104" w:rsidRDefault="00550033" w:rsidP="006A464C">
            <w:pPr>
              <w:pStyle w:val="Heading2"/>
              <w:rPr>
                <w:rFonts w:ascii="Arial" w:hAnsi="Arial"/>
              </w:rPr>
            </w:pPr>
            <w:bookmarkStart w:id="5" w:name="_Accounting_and_Ship"/>
            <w:bookmarkEnd w:id="5"/>
            <w:r>
              <w:t xml:space="preserve">Accounting and Ship </w:t>
            </w:r>
            <w:proofErr w:type="gramStart"/>
            <w:r>
              <w:t>To</w:t>
            </w:r>
            <w:proofErr w:type="gramEnd"/>
            <w:r>
              <w:t xml:space="preserve"> Information</w:t>
            </w:r>
          </w:p>
        </w:tc>
      </w:tr>
      <w:tr w:rsidR="0057009B" w:rsidRPr="00D80104" w14:paraId="1CE2BF9D" w14:textId="77777777" w:rsidTr="003F71D7">
        <w:tc>
          <w:tcPr>
            <w:tcW w:w="10770" w:type="dxa"/>
            <w:gridSpan w:val="2"/>
            <w:shd w:val="clear" w:color="auto" w:fill="auto"/>
            <w:vAlign w:val="center"/>
          </w:tcPr>
          <w:p w14:paraId="1256896C" w14:textId="77777777" w:rsidR="0057009B" w:rsidRPr="00D80104" w:rsidRDefault="0057009B" w:rsidP="00006639">
            <w:pPr>
              <w:spacing w:before="60" w:after="60"/>
              <w:rPr>
                <w:rFonts w:cs="Arial"/>
                <w:bCs/>
              </w:rPr>
            </w:pPr>
            <w:r>
              <w:rPr>
                <w:rFonts w:cs="Arial"/>
                <w:bCs/>
              </w:rPr>
              <w:t xml:space="preserve">Accounting and Ship To information can be set in the User Profile. It is suggested that users create these settings only if they will be using the same Accounting information and shipping to the same location for each purchase. </w:t>
            </w:r>
          </w:p>
        </w:tc>
      </w:tr>
      <w:tr w:rsidR="0009554D" w:rsidRPr="00D80104" w14:paraId="797F1F85" w14:textId="77777777" w:rsidTr="00EC32CA">
        <w:tc>
          <w:tcPr>
            <w:tcW w:w="3174" w:type="dxa"/>
            <w:shd w:val="clear" w:color="auto" w:fill="auto"/>
            <w:vAlign w:val="center"/>
          </w:tcPr>
          <w:p w14:paraId="41DDB989" w14:textId="77777777" w:rsidR="0009554D" w:rsidRPr="000F2BA6" w:rsidRDefault="0009554D" w:rsidP="00EC32CA">
            <w:pPr>
              <w:spacing w:after="0"/>
              <w:rPr>
                <w:rFonts w:cs="Arial"/>
              </w:rPr>
            </w:pPr>
            <w:r w:rsidRPr="000F2BA6">
              <w:rPr>
                <w:rFonts w:cs="Arial"/>
              </w:rPr>
              <w:t xml:space="preserve">Click </w:t>
            </w:r>
            <w:r w:rsidRPr="009C599C">
              <w:rPr>
                <w:rFonts w:cs="Arial"/>
                <w:b/>
              </w:rPr>
              <w:t>Down Arrow</w:t>
            </w:r>
            <w:r>
              <w:rPr>
                <w:rFonts w:cs="Arial"/>
              </w:rPr>
              <w:t xml:space="preserve"> to the right of your name to view the </w:t>
            </w:r>
            <w:r w:rsidRPr="00F74BA7">
              <w:rPr>
                <w:rFonts w:cs="Arial"/>
                <w:b/>
              </w:rPr>
              <w:t>Preferences</w:t>
            </w:r>
            <w:r>
              <w:rPr>
                <w:rFonts w:cs="Arial"/>
              </w:rPr>
              <w:t xml:space="preserve"> drop-down menu.</w:t>
            </w:r>
          </w:p>
          <w:p w14:paraId="72238BE4" w14:textId="77777777" w:rsidR="0009554D" w:rsidRPr="000F2BA6" w:rsidRDefault="0009554D" w:rsidP="00EC32CA">
            <w:pPr>
              <w:spacing w:after="0"/>
              <w:rPr>
                <w:rFonts w:cs="Arial"/>
              </w:rPr>
            </w:pPr>
          </w:p>
          <w:p w14:paraId="58BAA2D6" w14:textId="77777777" w:rsidR="0009554D" w:rsidRPr="00D80104" w:rsidRDefault="0009554D" w:rsidP="00EC32CA">
            <w:pPr>
              <w:spacing w:before="60" w:after="60"/>
              <w:rPr>
                <w:rFonts w:cs="Arial"/>
                <w:bCs/>
              </w:rPr>
            </w:pPr>
            <w:r>
              <w:rPr>
                <w:rFonts w:cs="Arial"/>
              </w:rPr>
              <w:t xml:space="preserve">Select </w:t>
            </w:r>
            <w:r w:rsidRPr="000F2BA6">
              <w:rPr>
                <w:rFonts w:cs="Arial"/>
                <w:b/>
              </w:rPr>
              <w:t>Change email notification preferences</w:t>
            </w:r>
            <w:r w:rsidRPr="00F74BA7">
              <w:rPr>
                <w:rFonts w:cs="Arial"/>
              </w:rPr>
              <w:t>.</w:t>
            </w:r>
          </w:p>
        </w:tc>
        <w:tc>
          <w:tcPr>
            <w:tcW w:w="7596" w:type="dxa"/>
            <w:shd w:val="clear" w:color="auto" w:fill="auto"/>
            <w:vAlign w:val="center"/>
          </w:tcPr>
          <w:p w14:paraId="0B05D312" w14:textId="77777777" w:rsidR="0009554D" w:rsidRPr="00D80104" w:rsidRDefault="0009554D" w:rsidP="00EC32CA">
            <w:pPr>
              <w:spacing w:before="60" w:after="60"/>
              <w:rPr>
                <w:rFonts w:cs="Arial"/>
                <w:bCs/>
              </w:rPr>
            </w:pPr>
            <w:r>
              <w:rPr>
                <w:noProof/>
              </w:rPr>
              <w:drawing>
                <wp:inline distT="0" distB="0" distL="0" distR="0" wp14:anchorId="741FE741" wp14:editId="06F7B15C">
                  <wp:extent cx="2105025" cy="2185147"/>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14926" cy="2195425"/>
                          </a:xfrm>
                          <a:prstGeom prst="rect">
                            <a:avLst/>
                          </a:prstGeom>
                        </pic:spPr>
                      </pic:pic>
                    </a:graphicData>
                  </a:graphic>
                </wp:inline>
              </w:drawing>
            </w:r>
          </w:p>
        </w:tc>
      </w:tr>
      <w:tr w:rsidR="00550033" w:rsidRPr="00D80104" w14:paraId="10C3DEA3" w14:textId="77777777" w:rsidTr="007D30FB">
        <w:tc>
          <w:tcPr>
            <w:tcW w:w="3174" w:type="dxa"/>
            <w:shd w:val="clear" w:color="auto" w:fill="auto"/>
            <w:vAlign w:val="center"/>
          </w:tcPr>
          <w:p w14:paraId="1CE9242F" w14:textId="77777777" w:rsidR="00550033" w:rsidRPr="00D80104" w:rsidRDefault="0009554D" w:rsidP="00006639">
            <w:pPr>
              <w:spacing w:before="60" w:after="60"/>
              <w:rPr>
                <w:rFonts w:cs="Arial"/>
                <w:bCs/>
              </w:rPr>
            </w:pPr>
            <w:r>
              <w:rPr>
                <w:rFonts w:cs="Arial"/>
                <w:bCs/>
              </w:rPr>
              <w:lastRenderedPageBreak/>
              <w:t xml:space="preserve">Select </w:t>
            </w:r>
            <w:r w:rsidRPr="00CA6088">
              <w:rPr>
                <w:rFonts w:cs="Arial"/>
                <w:b/>
                <w:bCs/>
              </w:rPr>
              <w:t>2 Account/Ship</w:t>
            </w:r>
            <w:r>
              <w:rPr>
                <w:rFonts w:cs="Arial"/>
                <w:bCs/>
              </w:rPr>
              <w:t>.</w:t>
            </w:r>
          </w:p>
        </w:tc>
        <w:tc>
          <w:tcPr>
            <w:tcW w:w="7596" w:type="dxa"/>
            <w:shd w:val="clear" w:color="auto" w:fill="auto"/>
            <w:vAlign w:val="center"/>
          </w:tcPr>
          <w:p w14:paraId="371DE416" w14:textId="77777777" w:rsidR="00550033" w:rsidRPr="00D80104" w:rsidRDefault="0009554D" w:rsidP="00006639">
            <w:pPr>
              <w:spacing w:before="60" w:after="60"/>
              <w:rPr>
                <w:rFonts w:cs="Arial"/>
                <w:bCs/>
              </w:rPr>
            </w:pPr>
            <w:r>
              <w:rPr>
                <w:noProof/>
              </w:rPr>
              <w:drawing>
                <wp:inline distT="0" distB="0" distL="0" distR="0" wp14:anchorId="4567D7DE" wp14:editId="3BD14208">
                  <wp:extent cx="4000500" cy="3421948"/>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848" cy="3423956"/>
                          </a:xfrm>
                          <a:prstGeom prst="rect">
                            <a:avLst/>
                          </a:prstGeom>
                        </pic:spPr>
                      </pic:pic>
                    </a:graphicData>
                  </a:graphic>
                </wp:inline>
              </w:drawing>
            </w:r>
          </w:p>
        </w:tc>
      </w:tr>
      <w:tr w:rsidR="00550033" w:rsidRPr="00D80104" w14:paraId="0907CC29" w14:textId="77777777" w:rsidTr="007D30FB">
        <w:tc>
          <w:tcPr>
            <w:tcW w:w="3174" w:type="dxa"/>
            <w:shd w:val="clear" w:color="auto" w:fill="auto"/>
            <w:vAlign w:val="center"/>
          </w:tcPr>
          <w:p w14:paraId="4540C0FF" w14:textId="77777777" w:rsidR="0009554D" w:rsidRDefault="0009554D" w:rsidP="0009554D">
            <w:pPr>
              <w:spacing w:before="60" w:after="60"/>
              <w:rPr>
                <w:rFonts w:cs="Arial"/>
                <w:bCs/>
              </w:rPr>
            </w:pPr>
            <w:r>
              <w:rPr>
                <w:rFonts w:cs="Arial"/>
                <w:bCs/>
              </w:rPr>
              <w:t xml:space="preserve">Under Option 2, enter the </w:t>
            </w:r>
            <w:r w:rsidRPr="00350213">
              <w:rPr>
                <w:rFonts w:cs="Arial"/>
                <w:b/>
                <w:bCs/>
              </w:rPr>
              <w:t>Order</w:t>
            </w:r>
            <w:r>
              <w:rPr>
                <w:rFonts w:cs="Arial"/>
                <w:bCs/>
              </w:rPr>
              <w:t xml:space="preserve"> information in the appropriate field.</w:t>
            </w:r>
          </w:p>
          <w:p w14:paraId="6038CFCD" w14:textId="77777777" w:rsidR="0009554D" w:rsidRDefault="0009554D" w:rsidP="0009554D">
            <w:pPr>
              <w:spacing w:before="60" w:after="60"/>
              <w:rPr>
                <w:rFonts w:cs="Arial"/>
                <w:bCs/>
              </w:rPr>
            </w:pPr>
          </w:p>
          <w:p w14:paraId="7E88CB27" w14:textId="77777777" w:rsidR="00550033" w:rsidRPr="00D80104" w:rsidRDefault="0009554D" w:rsidP="0009554D">
            <w:pPr>
              <w:spacing w:before="60" w:after="60"/>
              <w:rPr>
                <w:rFonts w:cs="Arial"/>
                <w:bCs/>
              </w:rPr>
            </w:pPr>
            <w:r w:rsidRPr="0009554D">
              <w:rPr>
                <w:rFonts w:cs="Arial"/>
                <w:bCs/>
                <w:u w:val="single"/>
              </w:rPr>
              <w:t>NOTE</w:t>
            </w:r>
            <w:r>
              <w:rPr>
                <w:rFonts w:cs="Arial"/>
                <w:bCs/>
              </w:rPr>
              <w:t>: WBS Elements cannot be used for default accounting information.</w:t>
            </w:r>
          </w:p>
        </w:tc>
        <w:tc>
          <w:tcPr>
            <w:tcW w:w="7596" w:type="dxa"/>
            <w:shd w:val="clear" w:color="auto" w:fill="auto"/>
            <w:vAlign w:val="center"/>
          </w:tcPr>
          <w:p w14:paraId="60E695A5" w14:textId="77777777" w:rsidR="00550033" w:rsidRPr="00D80104" w:rsidRDefault="0009554D" w:rsidP="00006639">
            <w:pPr>
              <w:spacing w:before="60" w:after="60"/>
              <w:rPr>
                <w:rFonts w:cs="Arial"/>
                <w:bCs/>
              </w:rPr>
            </w:pPr>
            <w:r>
              <w:rPr>
                <w:noProof/>
              </w:rPr>
              <w:drawing>
                <wp:inline distT="0" distB="0" distL="0" distR="0" wp14:anchorId="1CBD03FA" wp14:editId="1A4E5B00">
                  <wp:extent cx="4000500" cy="1515034"/>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06818" cy="1517427"/>
                          </a:xfrm>
                          <a:prstGeom prst="rect">
                            <a:avLst/>
                          </a:prstGeom>
                        </pic:spPr>
                      </pic:pic>
                    </a:graphicData>
                  </a:graphic>
                </wp:inline>
              </w:drawing>
            </w:r>
          </w:p>
        </w:tc>
      </w:tr>
      <w:tr w:rsidR="00550033" w:rsidRPr="00D80104" w14:paraId="6E69C2C4" w14:textId="77777777" w:rsidTr="007D30FB">
        <w:tc>
          <w:tcPr>
            <w:tcW w:w="3174" w:type="dxa"/>
            <w:shd w:val="clear" w:color="auto" w:fill="auto"/>
            <w:vAlign w:val="center"/>
          </w:tcPr>
          <w:p w14:paraId="0B3005FB" w14:textId="77777777" w:rsidR="00550033" w:rsidRPr="00D80104" w:rsidRDefault="0009554D" w:rsidP="0009554D">
            <w:pPr>
              <w:spacing w:before="60" w:after="60"/>
              <w:rPr>
                <w:rFonts w:cs="Arial"/>
                <w:bCs/>
              </w:rPr>
            </w:pPr>
            <w:r>
              <w:rPr>
                <w:rFonts w:cs="Arial"/>
                <w:bCs/>
              </w:rPr>
              <w:t xml:space="preserve">Under Option 3, click the </w:t>
            </w:r>
            <w:r w:rsidRPr="0009554D">
              <w:rPr>
                <w:rFonts w:cs="Arial"/>
                <w:b/>
                <w:bCs/>
              </w:rPr>
              <w:t>Plant</w:t>
            </w:r>
            <w:r>
              <w:rPr>
                <w:rFonts w:cs="Arial"/>
                <w:bCs/>
              </w:rPr>
              <w:t xml:space="preserve"> </w:t>
            </w:r>
            <w:r w:rsidRPr="0009554D">
              <w:rPr>
                <w:rFonts w:cs="Arial"/>
                <w:bCs/>
              </w:rPr>
              <w:t xml:space="preserve">drop-down </w:t>
            </w:r>
            <w:r>
              <w:rPr>
                <w:rFonts w:cs="Arial"/>
                <w:bCs/>
              </w:rPr>
              <w:t xml:space="preserve">and select </w:t>
            </w:r>
            <w:r w:rsidRPr="0009554D">
              <w:rPr>
                <w:rFonts w:cs="Arial"/>
                <w:b/>
                <w:bCs/>
              </w:rPr>
              <w:t>Search more</w:t>
            </w:r>
            <w:r>
              <w:rPr>
                <w:rFonts w:cs="Arial"/>
                <w:bCs/>
              </w:rPr>
              <w:t>.</w:t>
            </w:r>
          </w:p>
        </w:tc>
        <w:tc>
          <w:tcPr>
            <w:tcW w:w="7596" w:type="dxa"/>
            <w:shd w:val="clear" w:color="auto" w:fill="auto"/>
            <w:vAlign w:val="center"/>
          </w:tcPr>
          <w:p w14:paraId="4C6233CB" w14:textId="77777777" w:rsidR="00550033" w:rsidRPr="00D80104" w:rsidRDefault="0009554D" w:rsidP="00006639">
            <w:pPr>
              <w:spacing w:before="60" w:after="60"/>
              <w:rPr>
                <w:rFonts w:cs="Arial"/>
                <w:bCs/>
              </w:rPr>
            </w:pPr>
            <w:r>
              <w:rPr>
                <w:noProof/>
              </w:rPr>
              <w:drawing>
                <wp:inline distT="0" distB="0" distL="0" distR="0" wp14:anchorId="4A0C6D6E" wp14:editId="3CAFDEAD">
                  <wp:extent cx="4640580" cy="143446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40580" cy="1434465"/>
                          </a:xfrm>
                          <a:prstGeom prst="rect">
                            <a:avLst/>
                          </a:prstGeom>
                        </pic:spPr>
                      </pic:pic>
                    </a:graphicData>
                  </a:graphic>
                </wp:inline>
              </w:drawing>
            </w:r>
          </w:p>
        </w:tc>
      </w:tr>
      <w:tr w:rsidR="0009554D" w:rsidRPr="00D80104" w14:paraId="62789754" w14:textId="77777777" w:rsidTr="007D30FB">
        <w:tc>
          <w:tcPr>
            <w:tcW w:w="3174" w:type="dxa"/>
            <w:shd w:val="clear" w:color="auto" w:fill="auto"/>
            <w:vAlign w:val="center"/>
          </w:tcPr>
          <w:p w14:paraId="6A61D91A" w14:textId="77777777" w:rsidR="0009554D" w:rsidRDefault="0009554D" w:rsidP="0009554D">
            <w:pPr>
              <w:spacing w:before="60" w:after="60"/>
              <w:rPr>
                <w:rFonts w:cs="Arial"/>
                <w:bCs/>
              </w:rPr>
            </w:pPr>
            <w:r>
              <w:rPr>
                <w:rFonts w:cs="Arial"/>
                <w:bCs/>
              </w:rPr>
              <w:t xml:space="preserve">In field drop-down, select </w:t>
            </w:r>
            <w:r w:rsidRPr="00CA6088">
              <w:rPr>
                <w:rFonts w:cs="Arial"/>
                <w:b/>
                <w:bCs/>
              </w:rPr>
              <w:t>Plant</w:t>
            </w:r>
            <w:r>
              <w:rPr>
                <w:rFonts w:cs="Arial"/>
                <w:bCs/>
              </w:rPr>
              <w:t>.</w:t>
            </w:r>
          </w:p>
          <w:p w14:paraId="46D2BD0C" w14:textId="77777777" w:rsidR="0009554D" w:rsidRDefault="0009554D" w:rsidP="0009554D">
            <w:pPr>
              <w:spacing w:before="60" w:after="60"/>
              <w:rPr>
                <w:rFonts w:cs="Arial"/>
                <w:bCs/>
              </w:rPr>
            </w:pPr>
          </w:p>
          <w:p w14:paraId="1DAB3FD7" w14:textId="77777777" w:rsidR="0009554D" w:rsidRDefault="0009554D" w:rsidP="0009554D">
            <w:pPr>
              <w:spacing w:before="60" w:after="60"/>
              <w:rPr>
                <w:rFonts w:cs="Arial"/>
                <w:bCs/>
              </w:rPr>
            </w:pPr>
            <w:r>
              <w:rPr>
                <w:rFonts w:cs="Arial"/>
                <w:bCs/>
              </w:rPr>
              <w:t xml:space="preserve">Enter your building code and click </w:t>
            </w:r>
            <w:r w:rsidRPr="00CA6088">
              <w:rPr>
                <w:rFonts w:cs="Arial"/>
                <w:b/>
                <w:bCs/>
              </w:rPr>
              <w:t>Search</w:t>
            </w:r>
            <w:r>
              <w:rPr>
                <w:rFonts w:cs="Arial"/>
                <w:bCs/>
              </w:rPr>
              <w:t>.</w:t>
            </w:r>
          </w:p>
        </w:tc>
        <w:tc>
          <w:tcPr>
            <w:tcW w:w="7596" w:type="dxa"/>
            <w:shd w:val="clear" w:color="auto" w:fill="auto"/>
            <w:vAlign w:val="center"/>
          </w:tcPr>
          <w:p w14:paraId="4DBCE3B6" w14:textId="77777777" w:rsidR="0009554D" w:rsidRDefault="0009554D" w:rsidP="00006639">
            <w:pPr>
              <w:spacing w:before="60" w:after="60"/>
              <w:rPr>
                <w:noProof/>
              </w:rPr>
            </w:pPr>
            <w:r>
              <w:rPr>
                <w:noProof/>
              </w:rPr>
              <w:drawing>
                <wp:inline distT="0" distB="0" distL="0" distR="0" wp14:anchorId="2680327C" wp14:editId="6534868A">
                  <wp:extent cx="2809875" cy="12657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15110" cy="1268128"/>
                          </a:xfrm>
                          <a:prstGeom prst="rect">
                            <a:avLst/>
                          </a:prstGeom>
                        </pic:spPr>
                      </pic:pic>
                    </a:graphicData>
                  </a:graphic>
                </wp:inline>
              </w:drawing>
            </w:r>
          </w:p>
        </w:tc>
      </w:tr>
      <w:tr w:rsidR="0009554D" w:rsidRPr="00D80104" w14:paraId="4F60F05A" w14:textId="77777777" w:rsidTr="007D30FB">
        <w:tc>
          <w:tcPr>
            <w:tcW w:w="3174" w:type="dxa"/>
            <w:shd w:val="clear" w:color="auto" w:fill="auto"/>
            <w:vAlign w:val="center"/>
          </w:tcPr>
          <w:p w14:paraId="47526607" w14:textId="77777777" w:rsidR="0009554D" w:rsidRDefault="0009554D" w:rsidP="0009554D">
            <w:pPr>
              <w:spacing w:before="60" w:after="60"/>
              <w:rPr>
                <w:rFonts w:cs="Arial"/>
                <w:bCs/>
              </w:rPr>
            </w:pPr>
            <w:r>
              <w:rPr>
                <w:rFonts w:cs="Arial"/>
                <w:bCs/>
              </w:rPr>
              <w:lastRenderedPageBreak/>
              <w:t xml:space="preserve">Click </w:t>
            </w:r>
            <w:r w:rsidRPr="007E0102">
              <w:rPr>
                <w:rFonts w:cs="Arial"/>
                <w:b/>
                <w:bCs/>
              </w:rPr>
              <w:t>Select</w:t>
            </w:r>
            <w:r>
              <w:rPr>
                <w:rFonts w:cs="Arial"/>
                <w:bCs/>
              </w:rPr>
              <w:t xml:space="preserve"> next to appropriate building location.</w:t>
            </w:r>
          </w:p>
          <w:p w14:paraId="3F2105B1" w14:textId="77777777" w:rsidR="000E05B4" w:rsidRDefault="000E05B4" w:rsidP="0009554D">
            <w:pPr>
              <w:spacing w:before="60" w:after="60"/>
              <w:rPr>
                <w:rFonts w:cs="Arial"/>
                <w:bCs/>
              </w:rPr>
            </w:pPr>
          </w:p>
          <w:p w14:paraId="70E42765" w14:textId="77777777" w:rsidR="000E05B4" w:rsidRDefault="000E05B4" w:rsidP="0009554D">
            <w:pPr>
              <w:spacing w:before="60" w:after="60"/>
              <w:rPr>
                <w:rFonts w:cs="Arial"/>
                <w:bCs/>
              </w:rPr>
            </w:pPr>
            <w:r>
              <w:rPr>
                <w:rFonts w:cs="Arial"/>
                <w:bCs/>
              </w:rPr>
              <w:t xml:space="preserve">Click </w:t>
            </w:r>
            <w:r w:rsidRPr="000E05B4">
              <w:rPr>
                <w:rFonts w:cs="Arial"/>
                <w:b/>
                <w:bCs/>
              </w:rPr>
              <w:t>Done</w:t>
            </w:r>
            <w:r>
              <w:rPr>
                <w:rFonts w:cs="Arial"/>
                <w:bCs/>
              </w:rPr>
              <w:t>.</w:t>
            </w:r>
          </w:p>
        </w:tc>
        <w:tc>
          <w:tcPr>
            <w:tcW w:w="7596" w:type="dxa"/>
            <w:shd w:val="clear" w:color="auto" w:fill="auto"/>
            <w:vAlign w:val="center"/>
          </w:tcPr>
          <w:p w14:paraId="7BC8548F" w14:textId="77777777" w:rsidR="0009554D" w:rsidRDefault="0009554D" w:rsidP="00006639">
            <w:pPr>
              <w:spacing w:before="60" w:after="60"/>
              <w:rPr>
                <w:noProof/>
              </w:rPr>
            </w:pPr>
            <w:r>
              <w:rPr>
                <w:noProof/>
              </w:rPr>
              <w:drawing>
                <wp:inline distT="0" distB="0" distL="0" distR="0" wp14:anchorId="278B65CC" wp14:editId="26E114EB">
                  <wp:extent cx="3609975" cy="19052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12998" cy="1906860"/>
                          </a:xfrm>
                          <a:prstGeom prst="rect">
                            <a:avLst/>
                          </a:prstGeom>
                        </pic:spPr>
                      </pic:pic>
                    </a:graphicData>
                  </a:graphic>
                </wp:inline>
              </w:drawing>
            </w:r>
          </w:p>
        </w:tc>
      </w:tr>
      <w:tr w:rsidR="0009554D" w:rsidRPr="00D80104" w14:paraId="29845363" w14:textId="77777777" w:rsidTr="007D30FB">
        <w:tc>
          <w:tcPr>
            <w:tcW w:w="3174" w:type="dxa"/>
            <w:shd w:val="clear" w:color="auto" w:fill="auto"/>
            <w:vAlign w:val="center"/>
          </w:tcPr>
          <w:p w14:paraId="54F19705" w14:textId="77777777" w:rsidR="0009554D" w:rsidRDefault="0009554D" w:rsidP="0009554D">
            <w:pPr>
              <w:spacing w:before="60" w:after="60"/>
              <w:rPr>
                <w:rFonts w:cs="Arial"/>
                <w:bCs/>
              </w:rPr>
            </w:pPr>
            <w:r>
              <w:rPr>
                <w:rFonts w:cs="Arial"/>
                <w:bCs/>
              </w:rPr>
              <w:t xml:space="preserve">Click </w:t>
            </w:r>
            <w:r w:rsidR="000E05B4">
              <w:rPr>
                <w:rFonts w:cs="Arial"/>
                <w:b/>
                <w:bCs/>
              </w:rPr>
              <w:t>Next</w:t>
            </w:r>
            <w:r w:rsidR="000E05B4" w:rsidRPr="000E05B4">
              <w:rPr>
                <w:rFonts w:cs="Arial"/>
                <w:bCs/>
              </w:rPr>
              <w:t>.</w:t>
            </w:r>
          </w:p>
        </w:tc>
        <w:tc>
          <w:tcPr>
            <w:tcW w:w="7596" w:type="dxa"/>
            <w:shd w:val="clear" w:color="auto" w:fill="auto"/>
            <w:vAlign w:val="center"/>
          </w:tcPr>
          <w:p w14:paraId="533B6AFD" w14:textId="77777777" w:rsidR="0009554D" w:rsidRDefault="000E05B4" w:rsidP="00006639">
            <w:pPr>
              <w:spacing w:before="60" w:after="60"/>
              <w:rPr>
                <w:noProof/>
              </w:rPr>
            </w:pPr>
            <w:r>
              <w:rPr>
                <w:noProof/>
              </w:rPr>
              <w:drawing>
                <wp:inline distT="0" distB="0" distL="0" distR="0" wp14:anchorId="1C992F24" wp14:editId="42055796">
                  <wp:extent cx="2809875" cy="52782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28571" cy="531334"/>
                          </a:xfrm>
                          <a:prstGeom prst="rect">
                            <a:avLst/>
                          </a:prstGeom>
                        </pic:spPr>
                      </pic:pic>
                    </a:graphicData>
                  </a:graphic>
                </wp:inline>
              </w:drawing>
            </w:r>
          </w:p>
        </w:tc>
      </w:tr>
      <w:tr w:rsidR="000E05B4" w:rsidRPr="00D80104" w14:paraId="51C19D41" w14:textId="77777777" w:rsidTr="007D30FB">
        <w:tc>
          <w:tcPr>
            <w:tcW w:w="3174" w:type="dxa"/>
            <w:shd w:val="clear" w:color="auto" w:fill="auto"/>
            <w:vAlign w:val="center"/>
          </w:tcPr>
          <w:p w14:paraId="547FD0E2" w14:textId="77777777" w:rsidR="000E05B4" w:rsidRDefault="000E05B4" w:rsidP="0009554D">
            <w:pPr>
              <w:spacing w:before="60" w:after="60"/>
              <w:rPr>
                <w:rFonts w:cs="Arial"/>
                <w:bCs/>
              </w:rPr>
            </w:pPr>
            <w:r>
              <w:rPr>
                <w:rFonts w:cs="Arial"/>
                <w:bCs/>
              </w:rPr>
              <w:t xml:space="preserve">Enter </w:t>
            </w:r>
            <w:r w:rsidRPr="000E05B4">
              <w:rPr>
                <w:rFonts w:cs="Arial"/>
                <w:b/>
                <w:bCs/>
              </w:rPr>
              <w:t>Comments</w:t>
            </w:r>
            <w:r>
              <w:rPr>
                <w:rFonts w:cs="Arial"/>
                <w:bCs/>
              </w:rPr>
              <w:t xml:space="preserve"> or </w:t>
            </w:r>
            <w:r w:rsidRPr="000E05B4">
              <w:rPr>
                <w:rFonts w:cs="Arial"/>
                <w:b/>
                <w:bCs/>
              </w:rPr>
              <w:t>Add Attachment</w:t>
            </w:r>
            <w:r>
              <w:rPr>
                <w:rFonts w:cs="Arial"/>
                <w:bCs/>
              </w:rPr>
              <w:t>, if necessary.</w:t>
            </w:r>
          </w:p>
        </w:tc>
        <w:tc>
          <w:tcPr>
            <w:tcW w:w="7596" w:type="dxa"/>
            <w:shd w:val="clear" w:color="auto" w:fill="auto"/>
            <w:vAlign w:val="center"/>
          </w:tcPr>
          <w:p w14:paraId="467D58B9" w14:textId="77777777" w:rsidR="000E05B4" w:rsidRDefault="000E05B4" w:rsidP="00006639">
            <w:pPr>
              <w:spacing w:before="60" w:after="60"/>
              <w:rPr>
                <w:noProof/>
              </w:rPr>
            </w:pPr>
            <w:r>
              <w:rPr>
                <w:noProof/>
              </w:rPr>
              <w:drawing>
                <wp:inline distT="0" distB="0" distL="0" distR="0" wp14:anchorId="6E109E48" wp14:editId="2A1A80C2">
                  <wp:extent cx="3124200" cy="200328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29321" cy="2006568"/>
                          </a:xfrm>
                          <a:prstGeom prst="rect">
                            <a:avLst/>
                          </a:prstGeom>
                        </pic:spPr>
                      </pic:pic>
                    </a:graphicData>
                  </a:graphic>
                </wp:inline>
              </w:drawing>
            </w:r>
          </w:p>
        </w:tc>
      </w:tr>
      <w:tr w:rsidR="000E05B4" w:rsidRPr="00D80104" w14:paraId="6FEA741B" w14:textId="77777777" w:rsidTr="00EC32CA">
        <w:tc>
          <w:tcPr>
            <w:tcW w:w="3174" w:type="dxa"/>
            <w:shd w:val="clear" w:color="auto" w:fill="auto"/>
            <w:vAlign w:val="center"/>
          </w:tcPr>
          <w:p w14:paraId="0BBA9D9C" w14:textId="77777777" w:rsidR="000E05B4" w:rsidRDefault="000E05B4" w:rsidP="00EC32CA">
            <w:pPr>
              <w:spacing w:before="60" w:after="60"/>
              <w:rPr>
                <w:rFonts w:cs="Arial"/>
                <w:bCs/>
              </w:rPr>
            </w:pPr>
            <w:r>
              <w:rPr>
                <w:rFonts w:cs="Arial"/>
                <w:bCs/>
              </w:rPr>
              <w:t xml:space="preserve">Click </w:t>
            </w:r>
            <w:r>
              <w:rPr>
                <w:rFonts w:cs="Arial"/>
                <w:b/>
                <w:bCs/>
              </w:rPr>
              <w:t>Next</w:t>
            </w:r>
            <w:r w:rsidRPr="000E05B4">
              <w:rPr>
                <w:rFonts w:cs="Arial"/>
                <w:bCs/>
              </w:rPr>
              <w:t>.</w:t>
            </w:r>
          </w:p>
        </w:tc>
        <w:tc>
          <w:tcPr>
            <w:tcW w:w="7596" w:type="dxa"/>
            <w:shd w:val="clear" w:color="auto" w:fill="auto"/>
            <w:vAlign w:val="center"/>
          </w:tcPr>
          <w:p w14:paraId="113D18BB" w14:textId="77777777" w:rsidR="000E05B4" w:rsidRDefault="000E05B4" w:rsidP="00EC32CA">
            <w:pPr>
              <w:spacing w:before="60" w:after="60"/>
              <w:rPr>
                <w:noProof/>
              </w:rPr>
            </w:pPr>
            <w:r>
              <w:rPr>
                <w:noProof/>
              </w:rPr>
              <w:drawing>
                <wp:inline distT="0" distB="0" distL="0" distR="0" wp14:anchorId="702A2B7F" wp14:editId="1CD3A5D8">
                  <wp:extent cx="2886075" cy="54213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13222" cy="547236"/>
                          </a:xfrm>
                          <a:prstGeom prst="rect">
                            <a:avLst/>
                          </a:prstGeom>
                        </pic:spPr>
                      </pic:pic>
                    </a:graphicData>
                  </a:graphic>
                </wp:inline>
              </w:drawing>
            </w:r>
          </w:p>
        </w:tc>
      </w:tr>
      <w:tr w:rsidR="000E05B4" w:rsidRPr="00D80104" w14:paraId="0AA781B2" w14:textId="77777777" w:rsidTr="007D30FB">
        <w:tc>
          <w:tcPr>
            <w:tcW w:w="3174" w:type="dxa"/>
            <w:shd w:val="clear" w:color="auto" w:fill="auto"/>
            <w:vAlign w:val="center"/>
          </w:tcPr>
          <w:p w14:paraId="1075162A" w14:textId="77777777" w:rsidR="000E05B4" w:rsidRDefault="000E05B4" w:rsidP="0009554D">
            <w:pPr>
              <w:spacing w:before="60" w:after="60"/>
              <w:rPr>
                <w:rFonts w:cs="Arial"/>
                <w:bCs/>
              </w:rPr>
            </w:pPr>
            <w:r>
              <w:rPr>
                <w:rFonts w:cs="Arial"/>
                <w:bCs/>
              </w:rPr>
              <w:t xml:space="preserve">The </w:t>
            </w:r>
            <w:r w:rsidRPr="000E05B4">
              <w:rPr>
                <w:rFonts w:cs="Arial"/>
                <w:b/>
                <w:bCs/>
              </w:rPr>
              <w:t>Approval Flow</w:t>
            </w:r>
            <w:r>
              <w:rPr>
                <w:rFonts w:cs="Arial"/>
                <w:bCs/>
              </w:rPr>
              <w:t xml:space="preserve"> for the request is displayed.</w:t>
            </w:r>
          </w:p>
        </w:tc>
        <w:tc>
          <w:tcPr>
            <w:tcW w:w="7596" w:type="dxa"/>
            <w:shd w:val="clear" w:color="auto" w:fill="auto"/>
            <w:vAlign w:val="center"/>
          </w:tcPr>
          <w:p w14:paraId="76E00187" w14:textId="77777777" w:rsidR="000E05B4" w:rsidRDefault="000E05B4" w:rsidP="00006639">
            <w:pPr>
              <w:spacing w:before="60" w:after="60"/>
              <w:rPr>
                <w:noProof/>
              </w:rPr>
            </w:pPr>
            <w:r>
              <w:rPr>
                <w:noProof/>
              </w:rPr>
              <w:drawing>
                <wp:inline distT="0" distB="0" distL="0" distR="0" wp14:anchorId="364D527E" wp14:editId="0EDF9BF7">
                  <wp:extent cx="4640580" cy="1247775"/>
                  <wp:effectExtent l="0" t="0" r="762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640580" cy="1247775"/>
                          </a:xfrm>
                          <a:prstGeom prst="rect">
                            <a:avLst/>
                          </a:prstGeom>
                        </pic:spPr>
                      </pic:pic>
                    </a:graphicData>
                  </a:graphic>
                </wp:inline>
              </w:drawing>
            </w:r>
          </w:p>
        </w:tc>
      </w:tr>
      <w:tr w:rsidR="000E05B4" w:rsidRPr="00D80104" w14:paraId="6623F394" w14:textId="77777777" w:rsidTr="00EC32CA">
        <w:tc>
          <w:tcPr>
            <w:tcW w:w="3174" w:type="dxa"/>
            <w:shd w:val="clear" w:color="auto" w:fill="auto"/>
            <w:vAlign w:val="center"/>
          </w:tcPr>
          <w:p w14:paraId="572741A2" w14:textId="77777777" w:rsidR="000E05B4" w:rsidRDefault="000E05B4" w:rsidP="00EC32CA">
            <w:pPr>
              <w:spacing w:before="60" w:after="60"/>
              <w:rPr>
                <w:rFonts w:cs="Arial"/>
                <w:bCs/>
              </w:rPr>
            </w:pPr>
            <w:r>
              <w:rPr>
                <w:rFonts w:cs="Arial"/>
                <w:bCs/>
              </w:rPr>
              <w:t xml:space="preserve">Click </w:t>
            </w:r>
            <w:r>
              <w:rPr>
                <w:rFonts w:cs="Arial"/>
                <w:b/>
                <w:bCs/>
              </w:rPr>
              <w:t>Next</w:t>
            </w:r>
            <w:r w:rsidRPr="000E05B4">
              <w:rPr>
                <w:rFonts w:cs="Arial"/>
                <w:bCs/>
              </w:rPr>
              <w:t>.</w:t>
            </w:r>
          </w:p>
        </w:tc>
        <w:tc>
          <w:tcPr>
            <w:tcW w:w="7596" w:type="dxa"/>
            <w:shd w:val="clear" w:color="auto" w:fill="auto"/>
            <w:vAlign w:val="center"/>
          </w:tcPr>
          <w:p w14:paraId="180DD7FE" w14:textId="77777777" w:rsidR="000E05B4" w:rsidRDefault="000E05B4" w:rsidP="00EC32CA">
            <w:pPr>
              <w:spacing w:before="60" w:after="60"/>
              <w:rPr>
                <w:noProof/>
              </w:rPr>
            </w:pPr>
            <w:r>
              <w:rPr>
                <w:noProof/>
              </w:rPr>
              <w:drawing>
                <wp:inline distT="0" distB="0" distL="0" distR="0" wp14:anchorId="702A2B7F" wp14:editId="1CD3A5D8">
                  <wp:extent cx="2828925" cy="53140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45919" cy="534592"/>
                          </a:xfrm>
                          <a:prstGeom prst="rect">
                            <a:avLst/>
                          </a:prstGeom>
                        </pic:spPr>
                      </pic:pic>
                    </a:graphicData>
                  </a:graphic>
                </wp:inline>
              </w:drawing>
            </w:r>
          </w:p>
        </w:tc>
      </w:tr>
      <w:tr w:rsidR="000E05B4" w:rsidRPr="00D80104" w14:paraId="0805ADB9" w14:textId="77777777" w:rsidTr="007D30FB">
        <w:tc>
          <w:tcPr>
            <w:tcW w:w="3174" w:type="dxa"/>
            <w:shd w:val="clear" w:color="auto" w:fill="auto"/>
            <w:vAlign w:val="center"/>
          </w:tcPr>
          <w:p w14:paraId="0C445979" w14:textId="77777777" w:rsidR="000E05B4" w:rsidRDefault="000E05B4" w:rsidP="000E05B4">
            <w:pPr>
              <w:spacing w:before="60" w:after="60"/>
              <w:rPr>
                <w:rFonts w:cs="Arial"/>
                <w:bCs/>
              </w:rPr>
            </w:pPr>
            <w:r>
              <w:rPr>
                <w:rFonts w:cs="Arial"/>
                <w:bCs/>
              </w:rPr>
              <w:t>Review changes.</w:t>
            </w:r>
          </w:p>
        </w:tc>
        <w:tc>
          <w:tcPr>
            <w:tcW w:w="7596" w:type="dxa"/>
            <w:shd w:val="clear" w:color="auto" w:fill="auto"/>
            <w:vAlign w:val="center"/>
          </w:tcPr>
          <w:p w14:paraId="35292F3B" w14:textId="77777777" w:rsidR="000E05B4" w:rsidRDefault="000E05B4" w:rsidP="00006639">
            <w:pPr>
              <w:spacing w:before="60" w:after="60"/>
              <w:rPr>
                <w:noProof/>
              </w:rPr>
            </w:pPr>
            <w:r>
              <w:rPr>
                <w:noProof/>
              </w:rPr>
              <w:drawing>
                <wp:inline distT="0" distB="0" distL="0" distR="0" wp14:anchorId="732356E4" wp14:editId="14BF3A24">
                  <wp:extent cx="4640580" cy="454660"/>
                  <wp:effectExtent l="0" t="0" r="762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40580" cy="454660"/>
                          </a:xfrm>
                          <a:prstGeom prst="rect">
                            <a:avLst/>
                          </a:prstGeom>
                        </pic:spPr>
                      </pic:pic>
                    </a:graphicData>
                  </a:graphic>
                </wp:inline>
              </w:drawing>
            </w:r>
          </w:p>
        </w:tc>
      </w:tr>
      <w:tr w:rsidR="000E05B4" w:rsidRPr="00D80104" w14:paraId="2C9873F0" w14:textId="77777777" w:rsidTr="007D30FB">
        <w:tc>
          <w:tcPr>
            <w:tcW w:w="3174" w:type="dxa"/>
            <w:shd w:val="clear" w:color="auto" w:fill="auto"/>
            <w:vAlign w:val="center"/>
          </w:tcPr>
          <w:p w14:paraId="5CE64A07" w14:textId="77777777" w:rsidR="000E05B4" w:rsidRDefault="000E05B4" w:rsidP="0009554D">
            <w:pPr>
              <w:spacing w:before="60" w:after="60"/>
              <w:rPr>
                <w:rFonts w:cs="Arial"/>
                <w:bCs/>
              </w:rPr>
            </w:pPr>
            <w:r>
              <w:rPr>
                <w:rFonts w:cs="Arial"/>
                <w:bCs/>
              </w:rPr>
              <w:lastRenderedPageBreak/>
              <w:t xml:space="preserve">Click </w:t>
            </w:r>
            <w:r w:rsidRPr="000E05B4">
              <w:rPr>
                <w:rFonts w:cs="Arial"/>
                <w:b/>
                <w:bCs/>
              </w:rPr>
              <w:t>Submit</w:t>
            </w:r>
            <w:r>
              <w:rPr>
                <w:rFonts w:cs="Arial"/>
                <w:bCs/>
              </w:rPr>
              <w:t>.</w:t>
            </w:r>
          </w:p>
        </w:tc>
        <w:tc>
          <w:tcPr>
            <w:tcW w:w="7596" w:type="dxa"/>
            <w:shd w:val="clear" w:color="auto" w:fill="auto"/>
            <w:vAlign w:val="center"/>
          </w:tcPr>
          <w:p w14:paraId="09B2D4C0" w14:textId="77777777" w:rsidR="000E05B4" w:rsidRDefault="000E05B4" w:rsidP="00006639">
            <w:pPr>
              <w:spacing w:before="60" w:after="60"/>
              <w:rPr>
                <w:noProof/>
              </w:rPr>
            </w:pPr>
            <w:r>
              <w:rPr>
                <w:noProof/>
              </w:rPr>
              <w:drawing>
                <wp:inline distT="0" distB="0" distL="0" distR="0" wp14:anchorId="4BEC93E0" wp14:editId="52EC04B3">
                  <wp:extent cx="2819400" cy="509164"/>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41373" cy="513132"/>
                          </a:xfrm>
                          <a:prstGeom prst="rect">
                            <a:avLst/>
                          </a:prstGeom>
                        </pic:spPr>
                      </pic:pic>
                    </a:graphicData>
                  </a:graphic>
                </wp:inline>
              </w:drawing>
            </w:r>
          </w:p>
        </w:tc>
      </w:tr>
      <w:tr w:rsidR="000E05B4" w:rsidRPr="00D80104" w14:paraId="2CD424AB" w14:textId="77777777" w:rsidTr="007D30FB">
        <w:tc>
          <w:tcPr>
            <w:tcW w:w="3174" w:type="dxa"/>
            <w:shd w:val="clear" w:color="auto" w:fill="auto"/>
            <w:vAlign w:val="center"/>
          </w:tcPr>
          <w:p w14:paraId="6FA47BC7" w14:textId="77777777" w:rsidR="000E05B4" w:rsidRDefault="000E05B4" w:rsidP="0009554D">
            <w:pPr>
              <w:spacing w:before="60" w:after="60"/>
              <w:rPr>
                <w:rFonts w:cs="Arial"/>
                <w:bCs/>
              </w:rPr>
            </w:pPr>
            <w:r>
              <w:rPr>
                <w:rFonts w:cs="Arial"/>
                <w:bCs/>
              </w:rPr>
              <w:t xml:space="preserve">Click </w:t>
            </w:r>
            <w:r w:rsidRPr="000E05B4">
              <w:rPr>
                <w:rFonts w:cs="Arial"/>
                <w:b/>
                <w:bCs/>
              </w:rPr>
              <w:t>Home</w:t>
            </w:r>
            <w:r>
              <w:rPr>
                <w:rFonts w:cs="Arial"/>
                <w:bCs/>
              </w:rPr>
              <w:t xml:space="preserve"> to return to the Ariba Home page.</w:t>
            </w:r>
          </w:p>
        </w:tc>
        <w:tc>
          <w:tcPr>
            <w:tcW w:w="7596" w:type="dxa"/>
            <w:shd w:val="clear" w:color="auto" w:fill="auto"/>
            <w:vAlign w:val="center"/>
          </w:tcPr>
          <w:p w14:paraId="142D66F9" w14:textId="77777777" w:rsidR="000E05B4" w:rsidRDefault="000E05B4" w:rsidP="00006639">
            <w:pPr>
              <w:spacing w:before="60" w:after="60"/>
              <w:rPr>
                <w:noProof/>
              </w:rPr>
            </w:pPr>
            <w:r>
              <w:rPr>
                <w:noProof/>
              </w:rPr>
              <w:drawing>
                <wp:inline distT="0" distB="0" distL="0" distR="0" wp14:anchorId="5DFD27CA" wp14:editId="1DE4786E">
                  <wp:extent cx="4640580" cy="116395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640580" cy="1163955"/>
                          </a:xfrm>
                          <a:prstGeom prst="rect">
                            <a:avLst/>
                          </a:prstGeom>
                        </pic:spPr>
                      </pic:pic>
                    </a:graphicData>
                  </a:graphic>
                </wp:inline>
              </w:drawing>
            </w:r>
          </w:p>
        </w:tc>
      </w:tr>
      <w:tr w:rsidR="00550033" w:rsidRPr="00D80104" w14:paraId="56A87D31" w14:textId="77777777" w:rsidTr="006A464C">
        <w:tc>
          <w:tcPr>
            <w:tcW w:w="10770" w:type="dxa"/>
            <w:gridSpan w:val="2"/>
            <w:shd w:val="clear" w:color="auto" w:fill="BAA892"/>
            <w:vAlign w:val="center"/>
          </w:tcPr>
          <w:p w14:paraId="618F6F2A" w14:textId="77777777" w:rsidR="00550033" w:rsidRPr="00D80104" w:rsidRDefault="00550033" w:rsidP="006A464C">
            <w:pPr>
              <w:pStyle w:val="Heading2"/>
              <w:rPr>
                <w:rFonts w:ascii="Arial" w:hAnsi="Arial"/>
              </w:rPr>
            </w:pPr>
            <w:bookmarkStart w:id="6" w:name="_Expanding_the_To"/>
            <w:bookmarkEnd w:id="6"/>
            <w:r>
              <w:t>Expanding the To Do List</w:t>
            </w:r>
          </w:p>
        </w:tc>
      </w:tr>
      <w:tr w:rsidR="007B0E66" w:rsidRPr="00D80104" w14:paraId="23206E12" w14:textId="77777777" w:rsidTr="00E36901">
        <w:tc>
          <w:tcPr>
            <w:tcW w:w="10770" w:type="dxa"/>
            <w:gridSpan w:val="2"/>
            <w:shd w:val="clear" w:color="auto" w:fill="auto"/>
            <w:vAlign w:val="center"/>
          </w:tcPr>
          <w:p w14:paraId="18D79FF6" w14:textId="77777777" w:rsidR="007B0E66" w:rsidRPr="007B0E66" w:rsidRDefault="007B0E66" w:rsidP="007B0E66">
            <w:pPr>
              <w:spacing w:before="60" w:after="60"/>
              <w:rPr>
                <w:rFonts w:cs="Arial"/>
                <w:bCs/>
              </w:rPr>
            </w:pPr>
            <w:r w:rsidRPr="007B0E66">
              <w:rPr>
                <w:rFonts w:eastAsia="+mn-ea" w:cs="Arial"/>
                <w:bCs/>
                <w:kern w:val="24"/>
              </w:rPr>
              <w:t xml:space="preserve">Many </w:t>
            </w:r>
            <w:proofErr w:type="gramStart"/>
            <w:r w:rsidRPr="007B0E66">
              <w:rPr>
                <w:rFonts w:eastAsia="+mn-ea" w:cs="Arial"/>
                <w:bCs/>
                <w:kern w:val="24"/>
              </w:rPr>
              <w:t>times</w:t>
            </w:r>
            <w:proofErr w:type="gramEnd"/>
            <w:r w:rsidRPr="007B0E66">
              <w:rPr>
                <w:rFonts w:eastAsia="+mn-ea" w:cs="Arial"/>
                <w:bCs/>
                <w:kern w:val="24"/>
              </w:rPr>
              <w:t xml:space="preserve"> there are more items than what is listed in the To Do </w:t>
            </w:r>
            <w:r>
              <w:rPr>
                <w:rFonts w:eastAsia="+mn-ea" w:cs="Arial"/>
                <w:bCs/>
                <w:kern w:val="24"/>
              </w:rPr>
              <w:t>tile</w:t>
            </w:r>
            <w:r w:rsidRPr="007B0E66">
              <w:rPr>
                <w:rFonts w:eastAsia="+mn-ea" w:cs="Arial"/>
                <w:bCs/>
                <w:kern w:val="24"/>
              </w:rPr>
              <w:t>, it is recommended to drill down and change the date to ensure all items are shown.  The following steps will get you to the full list of items.</w:t>
            </w:r>
          </w:p>
        </w:tc>
      </w:tr>
      <w:tr w:rsidR="00550033" w:rsidRPr="00D80104" w14:paraId="04AD45CB" w14:textId="77777777" w:rsidTr="007D30FB">
        <w:tc>
          <w:tcPr>
            <w:tcW w:w="3174" w:type="dxa"/>
            <w:shd w:val="clear" w:color="auto" w:fill="auto"/>
            <w:vAlign w:val="center"/>
          </w:tcPr>
          <w:p w14:paraId="2E2B69E1" w14:textId="77777777" w:rsidR="00550033" w:rsidRPr="00D80104" w:rsidRDefault="007B0E66" w:rsidP="00006639">
            <w:pPr>
              <w:spacing w:before="60" w:after="60"/>
              <w:rPr>
                <w:rFonts w:cs="Arial"/>
                <w:bCs/>
              </w:rPr>
            </w:pPr>
            <w:r>
              <w:rPr>
                <w:rFonts w:cs="Arial"/>
                <w:bCs/>
              </w:rPr>
              <w:t xml:space="preserve">From the bottom right of the </w:t>
            </w:r>
            <w:r w:rsidRPr="007B0E66">
              <w:rPr>
                <w:rFonts w:cs="Arial"/>
                <w:b/>
                <w:bCs/>
              </w:rPr>
              <w:t>To Do</w:t>
            </w:r>
            <w:r>
              <w:rPr>
                <w:rFonts w:cs="Arial"/>
                <w:bCs/>
              </w:rPr>
              <w:t xml:space="preserve"> list, click </w:t>
            </w:r>
            <w:r w:rsidRPr="007B0E66">
              <w:rPr>
                <w:rFonts w:cs="Arial"/>
                <w:b/>
                <w:bCs/>
              </w:rPr>
              <w:t>View All</w:t>
            </w:r>
            <w:r>
              <w:rPr>
                <w:rFonts w:cs="Arial"/>
                <w:bCs/>
              </w:rPr>
              <w:t>.</w:t>
            </w:r>
          </w:p>
        </w:tc>
        <w:tc>
          <w:tcPr>
            <w:tcW w:w="7596" w:type="dxa"/>
            <w:shd w:val="clear" w:color="auto" w:fill="auto"/>
            <w:vAlign w:val="center"/>
          </w:tcPr>
          <w:p w14:paraId="52899F33" w14:textId="77777777" w:rsidR="00550033" w:rsidRPr="00D80104" w:rsidRDefault="007B0E66" w:rsidP="00006639">
            <w:pPr>
              <w:spacing w:before="60" w:after="60"/>
              <w:rPr>
                <w:rFonts w:cs="Arial"/>
                <w:bCs/>
              </w:rPr>
            </w:pPr>
            <w:r>
              <w:rPr>
                <w:noProof/>
              </w:rPr>
              <w:drawing>
                <wp:inline distT="0" distB="0" distL="0" distR="0" wp14:anchorId="43C4CAE3" wp14:editId="6FA85163">
                  <wp:extent cx="2781300" cy="142958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802284" cy="1440375"/>
                          </a:xfrm>
                          <a:prstGeom prst="rect">
                            <a:avLst/>
                          </a:prstGeom>
                        </pic:spPr>
                      </pic:pic>
                    </a:graphicData>
                  </a:graphic>
                </wp:inline>
              </w:drawing>
            </w:r>
          </w:p>
        </w:tc>
      </w:tr>
      <w:tr w:rsidR="00550033" w:rsidRPr="00D80104" w14:paraId="53B16E66" w14:textId="77777777" w:rsidTr="007D30FB">
        <w:tc>
          <w:tcPr>
            <w:tcW w:w="3174" w:type="dxa"/>
            <w:shd w:val="clear" w:color="auto" w:fill="auto"/>
            <w:vAlign w:val="center"/>
          </w:tcPr>
          <w:p w14:paraId="065B1D32" w14:textId="77777777" w:rsidR="00550033" w:rsidRPr="00D80104" w:rsidRDefault="007B0E66" w:rsidP="007B0E66">
            <w:pPr>
              <w:spacing w:before="60" w:after="60"/>
              <w:rPr>
                <w:rFonts w:cs="Arial"/>
                <w:bCs/>
              </w:rPr>
            </w:pPr>
            <w:r>
              <w:rPr>
                <w:rFonts w:cs="Arial"/>
                <w:bCs/>
              </w:rPr>
              <w:t>From the drop-down, select the type of actions to view.</w:t>
            </w:r>
          </w:p>
        </w:tc>
        <w:tc>
          <w:tcPr>
            <w:tcW w:w="7596" w:type="dxa"/>
            <w:shd w:val="clear" w:color="auto" w:fill="auto"/>
            <w:vAlign w:val="center"/>
          </w:tcPr>
          <w:p w14:paraId="707BAD3A" w14:textId="77777777" w:rsidR="00550033" w:rsidRPr="00D80104" w:rsidRDefault="007B0E66" w:rsidP="00006639">
            <w:pPr>
              <w:spacing w:before="60" w:after="60"/>
              <w:rPr>
                <w:rFonts w:cs="Arial"/>
                <w:bCs/>
              </w:rPr>
            </w:pPr>
            <w:r>
              <w:rPr>
                <w:noProof/>
              </w:rPr>
              <w:drawing>
                <wp:inline distT="0" distB="0" distL="0" distR="0" wp14:anchorId="45DBCDDF" wp14:editId="1C75BE9A">
                  <wp:extent cx="1600000" cy="1066667"/>
                  <wp:effectExtent l="0" t="0" r="63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600000" cy="1066667"/>
                          </a:xfrm>
                          <a:prstGeom prst="rect">
                            <a:avLst/>
                          </a:prstGeom>
                        </pic:spPr>
                      </pic:pic>
                    </a:graphicData>
                  </a:graphic>
                </wp:inline>
              </w:drawing>
            </w:r>
          </w:p>
        </w:tc>
      </w:tr>
      <w:tr w:rsidR="00550033" w:rsidRPr="00D80104" w14:paraId="0FBF7D6F" w14:textId="77777777" w:rsidTr="007D30FB">
        <w:tc>
          <w:tcPr>
            <w:tcW w:w="3174" w:type="dxa"/>
            <w:shd w:val="clear" w:color="auto" w:fill="auto"/>
            <w:vAlign w:val="center"/>
          </w:tcPr>
          <w:p w14:paraId="58E52149" w14:textId="77777777" w:rsidR="00550033" w:rsidRPr="007B0E66" w:rsidRDefault="007B0E66" w:rsidP="007B0E66">
            <w:pPr>
              <w:rPr>
                <w:rFonts w:cs="Arial"/>
                <w:b/>
              </w:rPr>
            </w:pPr>
            <w:r>
              <w:rPr>
                <w:rFonts w:cs="Arial"/>
              </w:rPr>
              <w:t xml:space="preserve">Click the arrow to expand </w:t>
            </w:r>
            <w:r w:rsidRPr="00A466D6">
              <w:rPr>
                <w:rFonts w:cs="Arial"/>
                <w:b/>
              </w:rPr>
              <w:t>Search Filters</w:t>
            </w:r>
            <w:r w:rsidRPr="007B0E66">
              <w:rPr>
                <w:rFonts w:cs="Arial"/>
              </w:rPr>
              <w:t>.</w:t>
            </w:r>
          </w:p>
        </w:tc>
        <w:tc>
          <w:tcPr>
            <w:tcW w:w="7596" w:type="dxa"/>
            <w:shd w:val="clear" w:color="auto" w:fill="auto"/>
            <w:vAlign w:val="center"/>
          </w:tcPr>
          <w:p w14:paraId="693ACC60" w14:textId="77777777" w:rsidR="00550033" w:rsidRPr="00D80104" w:rsidRDefault="007B0E66" w:rsidP="00006639">
            <w:pPr>
              <w:spacing w:before="60" w:after="60"/>
              <w:rPr>
                <w:rFonts w:cs="Arial"/>
                <w:bCs/>
              </w:rPr>
            </w:pPr>
            <w:r>
              <w:rPr>
                <w:noProof/>
              </w:rPr>
              <w:drawing>
                <wp:inline distT="0" distB="0" distL="0" distR="0" wp14:anchorId="0701D402" wp14:editId="6C2F07B9">
                  <wp:extent cx="2419350" cy="127497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41999" cy="1286915"/>
                          </a:xfrm>
                          <a:prstGeom prst="rect">
                            <a:avLst/>
                          </a:prstGeom>
                        </pic:spPr>
                      </pic:pic>
                    </a:graphicData>
                  </a:graphic>
                </wp:inline>
              </w:drawing>
            </w:r>
          </w:p>
        </w:tc>
      </w:tr>
      <w:tr w:rsidR="00550033" w:rsidRPr="00D80104" w14:paraId="251F7288" w14:textId="77777777" w:rsidTr="007D30FB">
        <w:tc>
          <w:tcPr>
            <w:tcW w:w="3174" w:type="dxa"/>
            <w:shd w:val="clear" w:color="auto" w:fill="auto"/>
            <w:vAlign w:val="center"/>
          </w:tcPr>
          <w:p w14:paraId="403BB6C8" w14:textId="77777777" w:rsidR="00550033" w:rsidRPr="00D80104" w:rsidRDefault="007B0E66" w:rsidP="00006639">
            <w:pPr>
              <w:spacing w:before="60" w:after="60"/>
              <w:rPr>
                <w:rFonts w:cs="Arial"/>
                <w:bCs/>
              </w:rPr>
            </w:pPr>
            <w:r>
              <w:rPr>
                <w:rFonts w:cs="Arial"/>
                <w:bCs/>
              </w:rPr>
              <w:lastRenderedPageBreak/>
              <w:t>Enter desired filters.</w:t>
            </w:r>
          </w:p>
        </w:tc>
        <w:tc>
          <w:tcPr>
            <w:tcW w:w="7596" w:type="dxa"/>
            <w:shd w:val="clear" w:color="auto" w:fill="auto"/>
            <w:vAlign w:val="center"/>
          </w:tcPr>
          <w:p w14:paraId="4DDFFDFB" w14:textId="77777777" w:rsidR="00550033" w:rsidRPr="00D80104" w:rsidRDefault="007B0E66" w:rsidP="00006639">
            <w:pPr>
              <w:spacing w:before="60" w:after="60"/>
              <w:rPr>
                <w:rFonts w:cs="Arial"/>
                <w:bCs/>
              </w:rPr>
            </w:pPr>
            <w:r>
              <w:rPr>
                <w:noProof/>
              </w:rPr>
              <w:drawing>
                <wp:inline distT="0" distB="0" distL="0" distR="0" wp14:anchorId="062AC9AC" wp14:editId="1A3A4AD5">
                  <wp:extent cx="4640580" cy="1962785"/>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640580" cy="1962785"/>
                          </a:xfrm>
                          <a:prstGeom prst="rect">
                            <a:avLst/>
                          </a:prstGeom>
                        </pic:spPr>
                      </pic:pic>
                    </a:graphicData>
                  </a:graphic>
                </wp:inline>
              </w:drawing>
            </w:r>
          </w:p>
        </w:tc>
      </w:tr>
      <w:tr w:rsidR="00550033" w:rsidRPr="00D80104" w14:paraId="2E622DCD" w14:textId="77777777" w:rsidTr="007D30FB">
        <w:tc>
          <w:tcPr>
            <w:tcW w:w="3174" w:type="dxa"/>
            <w:shd w:val="clear" w:color="auto" w:fill="auto"/>
            <w:vAlign w:val="center"/>
          </w:tcPr>
          <w:p w14:paraId="427997E9" w14:textId="77777777" w:rsidR="00550033" w:rsidRPr="00D80104" w:rsidRDefault="007B0E66" w:rsidP="00006639">
            <w:pPr>
              <w:spacing w:before="60" w:after="60"/>
              <w:rPr>
                <w:rFonts w:cs="Arial"/>
                <w:bCs/>
              </w:rPr>
            </w:pPr>
            <w:r>
              <w:rPr>
                <w:rFonts w:cs="Arial"/>
                <w:bCs/>
              </w:rPr>
              <w:t xml:space="preserve">Click </w:t>
            </w:r>
            <w:r w:rsidRPr="007B0E66">
              <w:rPr>
                <w:rFonts w:cs="Arial"/>
                <w:b/>
                <w:bCs/>
              </w:rPr>
              <w:t>Search</w:t>
            </w:r>
            <w:r>
              <w:rPr>
                <w:rFonts w:cs="Arial"/>
                <w:bCs/>
              </w:rPr>
              <w:t>.</w:t>
            </w:r>
          </w:p>
        </w:tc>
        <w:tc>
          <w:tcPr>
            <w:tcW w:w="7596" w:type="dxa"/>
            <w:shd w:val="clear" w:color="auto" w:fill="auto"/>
            <w:vAlign w:val="center"/>
          </w:tcPr>
          <w:p w14:paraId="4DC58A94" w14:textId="77777777" w:rsidR="00550033" w:rsidRPr="00D80104" w:rsidRDefault="007B0E66" w:rsidP="00006639">
            <w:pPr>
              <w:spacing w:before="60" w:after="60"/>
              <w:rPr>
                <w:rFonts w:cs="Arial"/>
                <w:bCs/>
              </w:rPr>
            </w:pPr>
            <w:r>
              <w:rPr>
                <w:noProof/>
              </w:rPr>
              <w:drawing>
                <wp:inline distT="0" distB="0" distL="0" distR="0" wp14:anchorId="4FE7A41E" wp14:editId="1FCEE71B">
                  <wp:extent cx="3495675" cy="449444"/>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521861" cy="452811"/>
                          </a:xfrm>
                          <a:prstGeom prst="rect">
                            <a:avLst/>
                          </a:prstGeom>
                        </pic:spPr>
                      </pic:pic>
                    </a:graphicData>
                  </a:graphic>
                </wp:inline>
              </w:drawing>
            </w:r>
          </w:p>
        </w:tc>
      </w:tr>
      <w:tr w:rsidR="002B5AFD" w:rsidRPr="00D80104" w14:paraId="6AAAD073" w14:textId="77777777" w:rsidTr="00CE5D89">
        <w:tc>
          <w:tcPr>
            <w:tcW w:w="10770" w:type="dxa"/>
            <w:gridSpan w:val="2"/>
            <w:shd w:val="clear" w:color="auto" w:fill="auto"/>
            <w:vAlign w:val="center"/>
          </w:tcPr>
          <w:p w14:paraId="0783E9BE" w14:textId="77777777" w:rsidR="002B5AFD" w:rsidRDefault="002B5AFD" w:rsidP="00006639">
            <w:pPr>
              <w:spacing w:before="60" w:after="60"/>
              <w:rPr>
                <w:noProof/>
              </w:rPr>
            </w:pPr>
            <w:r>
              <w:rPr>
                <w:rFonts w:cs="Arial"/>
                <w:bCs/>
              </w:rPr>
              <w:t>The expanded To Do list for the selected action and filters is displayed.</w:t>
            </w:r>
          </w:p>
        </w:tc>
      </w:tr>
      <w:tr w:rsidR="002B5AFD" w:rsidRPr="00D80104" w14:paraId="7944BFE7" w14:textId="77777777" w:rsidTr="00E04695">
        <w:tc>
          <w:tcPr>
            <w:tcW w:w="10770" w:type="dxa"/>
            <w:gridSpan w:val="2"/>
            <w:shd w:val="clear" w:color="auto" w:fill="BAA892"/>
            <w:vAlign w:val="center"/>
          </w:tcPr>
          <w:p w14:paraId="360BAEFC" w14:textId="77777777" w:rsidR="002B5AFD" w:rsidRPr="00D80104" w:rsidRDefault="002B5AFD" w:rsidP="00E04695">
            <w:pPr>
              <w:pStyle w:val="Heading2"/>
              <w:rPr>
                <w:rFonts w:ascii="Arial" w:hAnsi="Arial"/>
              </w:rPr>
            </w:pPr>
            <w:bookmarkStart w:id="7" w:name="_Searching_for_a"/>
            <w:bookmarkEnd w:id="7"/>
            <w:r>
              <w:t>Searching for a Document</w:t>
            </w:r>
          </w:p>
        </w:tc>
      </w:tr>
      <w:tr w:rsidR="002B5AFD" w:rsidRPr="00D80104" w14:paraId="03481130" w14:textId="77777777" w:rsidTr="00F24527">
        <w:tc>
          <w:tcPr>
            <w:tcW w:w="10770" w:type="dxa"/>
            <w:gridSpan w:val="2"/>
            <w:shd w:val="clear" w:color="auto" w:fill="auto"/>
            <w:vAlign w:val="center"/>
          </w:tcPr>
          <w:p w14:paraId="5D82F043" w14:textId="77777777" w:rsidR="002B5AFD" w:rsidRDefault="002B5AFD" w:rsidP="00006639">
            <w:pPr>
              <w:spacing w:before="60" w:after="60"/>
              <w:rPr>
                <w:noProof/>
              </w:rPr>
            </w:pPr>
            <w:r>
              <w:rPr>
                <w:rFonts w:cs="Arial"/>
              </w:rPr>
              <w:t xml:space="preserve">The most commonly searched documents are </w:t>
            </w:r>
            <w:r w:rsidRPr="00A23D07">
              <w:rPr>
                <w:rFonts w:cs="Arial"/>
                <w:b/>
              </w:rPr>
              <w:t>Requisitions</w:t>
            </w:r>
            <w:r>
              <w:rPr>
                <w:rFonts w:cs="Arial"/>
              </w:rPr>
              <w:t xml:space="preserve">, </w:t>
            </w:r>
            <w:r w:rsidRPr="00A23D07">
              <w:rPr>
                <w:rFonts w:cs="Arial"/>
                <w:b/>
              </w:rPr>
              <w:t>Purchase Orders</w:t>
            </w:r>
            <w:r>
              <w:rPr>
                <w:rFonts w:cs="Arial"/>
              </w:rPr>
              <w:t xml:space="preserve">, </w:t>
            </w:r>
            <w:r w:rsidRPr="00A23D07">
              <w:rPr>
                <w:rFonts w:cs="Arial"/>
                <w:b/>
              </w:rPr>
              <w:t>Receipts</w:t>
            </w:r>
            <w:r>
              <w:rPr>
                <w:rFonts w:cs="Arial"/>
              </w:rPr>
              <w:t xml:space="preserve"> and </w:t>
            </w:r>
            <w:r w:rsidRPr="00A23D07">
              <w:rPr>
                <w:rFonts w:cs="Arial"/>
                <w:b/>
              </w:rPr>
              <w:t>Invoices</w:t>
            </w:r>
            <w:r>
              <w:rPr>
                <w:rFonts w:cs="Arial"/>
              </w:rPr>
              <w:t>. However, a search is not limited to only these document types.</w:t>
            </w:r>
          </w:p>
        </w:tc>
      </w:tr>
      <w:tr w:rsidR="002B5AFD" w:rsidRPr="00D80104" w14:paraId="29A2F3EB" w14:textId="77777777" w:rsidTr="007D30FB">
        <w:tc>
          <w:tcPr>
            <w:tcW w:w="3174" w:type="dxa"/>
            <w:shd w:val="clear" w:color="auto" w:fill="auto"/>
            <w:vAlign w:val="center"/>
          </w:tcPr>
          <w:p w14:paraId="7EC7FF8D" w14:textId="77777777" w:rsidR="002B5AFD" w:rsidRDefault="002B5AFD" w:rsidP="002B5AFD">
            <w:pPr>
              <w:spacing w:before="60" w:after="60"/>
              <w:rPr>
                <w:rFonts w:cs="Arial"/>
              </w:rPr>
            </w:pPr>
            <w:r>
              <w:rPr>
                <w:rFonts w:cs="Arial"/>
              </w:rPr>
              <w:t xml:space="preserve">From the </w:t>
            </w:r>
            <w:r w:rsidRPr="00A23D07">
              <w:rPr>
                <w:rFonts w:cs="Arial"/>
                <w:b/>
              </w:rPr>
              <w:t>Home</w:t>
            </w:r>
            <w:r>
              <w:rPr>
                <w:rFonts w:cs="Arial"/>
              </w:rPr>
              <w:t xml:space="preserve"> tab, click a</w:t>
            </w:r>
            <w:r w:rsidRPr="00EA1673">
              <w:rPr>
                <w:rFonts w:cs="Arial"/>
                <w:b/>
              </w:rPr>
              <w:t>rrow</w:t>
            </w:r>
            <w:r>
              <w:rPr>
                <w:rFonts w:cs="Arial"/>
                <w:b/>
              </w:rPr>
              <w:t xml:space="preserve"> </w:t>
            </w:r>
            <w:r w:rsidRPr="002B5AFD">
              <w:rPr>
                <w:rFonts w:cs="Arial"/>
              </w:rPr>
              <w:t>to display the search category drop-down</w:t>
            </w:r>
            <w:r>
              <w:rPr>
                <w:rFonts w:cs="Arial"/>
              </w:rPr>
              <w:t xml:space="preserve">.  </w:t>
            </w:r>
          </w:p>
          <w:p w14:paraId="59A3CF5E" w14:textId="77777777" w:rsidR="002B5AFD" w:rsidRDefault="002B5AFD" w:rsidP="002B5AFD">
            <w:pPr>
              <w:spacing w:before="60" w:after="60"/>
              <w:rPr>
                <w:rFonts w:cs="Arial"/>
              </w:rPr>
            </w:pPr>
          </w:p>
          <w:p w14:paraId="7C571F63" w14:textId="77777777" w:rsidR="002B5AFD" w:rsidRDefault="002B5AFD" w:rsidP="002B5AFD">
            <w:pPr>
              <w:spacing w:before="60" w:after="60"/>
              <w:rPr>
                <w:rFonts w:cs="Arial"/>
                <w:bCs/>
              </w:rPr>
            </w:pPr>
            <w:r>
              <w:rPr>
                <w:rFonts w:cs="Arial"/>
              </w:rPr>
              <w:t>Select type of document to search.</w:t>
            </w:r>
          </w:p>
        </w:tc>
        <w:tc>
          <w:tcPr>
            <w:tcW w:w="7596" w:type="dxa"/>
            <w:shd w:val="clear" w:color="auto" w:fill="auto"/>
            <w:vAlign w:val="center"/>
          </w:tcPr>
          <w:p w14:paraId="355C1BCA" w14:textId="77777777" w:rsidR="002B5AFD" w:rsidRDefault="002B5AFD" w:rsidP="00006639">
            <w:pPr>
              <w:spacing w:before="60" w:after="60"/>
              <w:rPr>
                <w:noProof/>
              </w:rPr>
            </w:pPr>
            <w:r>
              <w:rPr>
                <w:noProof/>
              </w:rPr>
              <w:drawing>
                <wp:inline distT="0" distB="0" distL="0" distR="0" wp14:anchorId="22670EE5" wp14:editId="5FC7ECFB">
                  <wp:extent cx="2962275" cy="32631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65276" cy="3266437"/>
                          </a:xfrm>
                          <a:prstGeom prst="rect">
                            <a:avLst/>
                          </a:prstGeom>
                        </pic:spPr>
                      </pic:pic>
                    </a:graphicData>
                  </a:graphic>
                </wp:inline>
              </w:drawing>
            </w:r>
          </w:p>
        </w:tc>
      </w:tr>
      <w:tr w:rsidR="002B5AFD" w:rsidRPr="00D80104" w14:paraId="6084A28D" w14:textId="77777777" w:rsidTr="007D30FB">
        <w:tc>
          <w:tcPr>
            <w:tcW w:w="3174" w:type="dxa"/>
            <w:shd w:val="clear" w:color="auto" w:fill="auto"/>
            <w:vAlign w:val="center"/>
          </w:tcPr>
          <w:p w14:paraId="6B74488C" w14:textId="77777777" w:rsidR="002B5AFD" w:rsidRPr="002B5AFD" w:rsidRDefault="002B5AFD" w:rsidP="002B5AFD">
            <w:pPr>
              <w:spacing w:after="0"/>
              <w:rPr>
                <w:rFonts w:cs="Arial"/>
              </w:rPr>
            </w:pPr>
            <w:r>
              <w:rPr>
                <w:rFonts w:cs="Arial"/>
              </w:rPr>
              <w:t>Enter</w:t>
            </w:r>
            <w:r w:rsidRPr="002B5AFD">
              <w:rPr>
                <w:rFonts w:cs="Arial"/>
              </w:rPr>
              <w:t xml:space="preserve"> the requested search criteria (which varies by document type selected). </w:t>
            </w:r>
          </w:p>
          <w:p w14:paraId="67101C51" w14:textId="77777777" w:rsidR="002B5AFD" w:rsidRPr="002B5AFD" w:rsidRDefault="002B5AFD" w:rsidP="002B5AFD">
            <w:pPr>
              <w:spacing w:after="0"/>
              <w:rPr>
                <w:rFonts w:cs="Arial"/>
              </w:rPr>
            </w:pPr>
          </w:p>
          <w:p w14:paraId="701B3A32" w14:textId="77777777" w:rsidR="002B5AFD" w:rsidRDefault="002B5AFD" w:rsidP="002B5AFD">
            <w:pPr>
              <w:spacing w:before="60" w:after="60"/>
              <w:rPr>
                <w:rFonts w:cs="Arial"/>
                <w:bCs/>
              </w:rPr>
            </w:pPr>
            <w:r>
              <w:rPr>
                <w:rFonts w:cs="Arial"/>
                <w:bCs/>
              </w:rPr>
              <w:t xml:space="preserve">Click the </w:t>
            </w:r>
            <w:r w:rsidRPr="002B5AFD">
              <w:rPr>
                <w:rFonts w:cs="Arial"/>
                <w:b/>
                <w:bCs/>
              </w:rPr>
              <w:t>magnifying glass</w:t>
            </w:r>
            <w:r>
              <w:rPr>
                <w:rFonts w:cs="Arial"/>
                <w:bCs/>
              </w:rPr>
              <w:t xml:space="preserve"> to execute search.</w:t>
            </w:r>
          </w:p>
        </w:tc>
        <w:tc>
          <w:tcPr>
            <w:tcW w:w="7596" w:type="dxa"/>
            <w:shd w:val="clear" w:color="auto" w:fill="auto"/>
            <w:vAlign w:val="center"/>
          </w:tcPr>
          <w:p w14:paraId="5F948A25" w14:textId="77777777" w:rsidR="002B5AFD" w:rsidRDefault="002B5AFD" w:rsidP="00006639">
            <w:pPr>
              <w:spacing w:before="60" w:after="60"/>
              <w:rPr>
                <w:noProof/>
              </w:rPr>
            </w:pPr>
            <w:r>
              <w:rPr>
                <w:noProof/>
              </w:rPr>
              <w:drawing>
                <wp:inline distT="0" distB="0" distL="0" distR="0" wp14:anchorId="0069A10D" wp14:editId="39438B77">
                  <wp:extent cx="4640580" cy="34798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640580" cy="347980"/>
                          </a:xfrm>
                          <a:prstGeom prst="rect">
                            <a:avLst/>
                          </a:prstGeom>
                        </pic:spPr>
                      </pic:pic>
                    </a:graphicData>
                  </a:graphic>
                </wp:inline>
              </w:drawing>
            </w:r>
          </w:p>
        </w:tc>
      </w:tr>
      <w:tr w:rsidR="002B5AFD" w:rsidRPr="00D80104" w14:paraId="37BD349B" w14:textId="77777777" w:rsidTr="007D30FB">
        <w:tc>
          <w:tcPr>
            <w:tcW w:w="3174" w:type="dxa"/>
            <w:shd w:val="clear" w:color="auto" w:fill="auto"/>
            <w:vAlign w:val="center"/>
          </w:tcPr>
          <w:p w14:paraId="5B5CF7C1" w14:textId="77777777" w:rsidR="00877DB7" w:rsidRDefault="00877DB7" w:rsidP="00006639">
            <w:pPr>
              <w:spacing w:before="60" w:after="60"/>
              <w:rPr>
                <w:rFonts w:cs="Arial"/>
                <w:bCs/>
              </w:rPr>
            </w:pPr>
            <w:r>
              <w:rPr>
                <w:rFonts w:cs="Arial"/>
                <w:bCs/>
              </w:rPr>
              <w:lastRenderedPageBreak/>
              <w:t xml:space="preserve">Available </w:t>
            </w:r>
            <w:r w:rsidRPr="00877DB7">
              <w:rPr>
                <w:rFonts w:cs="Arial"/>
                <w:b/>
                <w:bCs/>
              </w:rPr>
              <w:t>Search Filters</w:t>
            </w:r>
            <w:r>
              <w:rPr>
                <w:rFonts w:cs="Arial"/>
                <w:bCs/>
              </w:rPr>
              <w:t xml:space="preserve"> are displayed.</w:t>
            </w:r>
          </w:p>
          <w:p w14:paraId="18997C9C" w14:textId="77777777" w:rsidR="00877DB7" w:rsidRDefault="00877DB7" w:rsidP="00006639">
            <w:pPr>
              <w:spacing w:before="60" w:after="60"/>
              <w:rPr>
                <w:rFonts w:cs="Arial"/>
                <w:bCs/>
              </w:rPr>
            </w:pPr>
          </w:p>
          <w:p w14:paraId="534E29D0" w14:textId="77777777" w:rsidR="00877DB7" w:rsidRDefault="00877DB7" w:rsidP="00006639">
            <w:pPr>
              <w:spacing w:before="60" w:after="60"/>
              <w:rPr>
                <w:rFonts w:cs="Arial"/>
                <w:bCs/>
              </w:rPr>
            </w:pPr>
            <w:r>
              <w:rPr>
                <w:rFonts w:cs="Arial"/>
                <w:bCs/>
              </w:rPr>
              <w:t>Edit filters as needed to expand or narrow the results.</w:t>
            </w:r>
          </w:p>
        </w:tc>
        <w:tc>
          <w:tcPr>
            <w:tcW w:w="7596" w:type="dxa"/>
            <w:shd w:val="clear" w:color="auto" w:fill="auto"/>
            <w:vAlign w:val="center"/>
          </w:tcPr>
          <w:p w14:paraId="78A6F2CA" w14:textId="77777777" w:rsidR="002B5AFD" w:rsidRDefault="00877DB7" w:rsidP="00006639">
            <w:pPr>
              <w:spacing w:before="60" w:after="60"/>
              <w:rPr>
                <w:noProof/>
              </w:rPr>
            </w:pPr>
            <w:r>
              <w:rPr>
                <w:noProof/>
              </w:rPr>
              <w:drawing>
                <wp:inline distT="0" distB="0" distL="0" distR="0" wp14:anchorId="13E6B513" wp14:editId="37A40B0A">
                  <wp:extent cx="4640580" cy="1804035"/>
                  <wp:effectExtent l="0" t="0" r="762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640580" cy="1804035"/>
                          </a:xfrm>
                          <a:prstGeom prst="rect">
                            <a:avLst/>
                          </a:prstGeom>
                        </pic:spPr>
                      </pic:pic>
                    </a:graphicData>
                  </a:graphic>
                </wp:inline>
              </w:drawing>
            </w:r>
          </w:p>
        </w:tc>
      </w:tr>
      <w:tr w:rsidR="002B5AFD" w:rsidRPr="00D80104" w14:paraId="34342B0C" w14:textId="77777777" w:rsidTr="007D30FB">
        <w:tc>
          <w:tcPr>
            <w:tcW w:w="3174" w:type="dxa"/>
            <w:shd w:val="clear" w:color="auto" w:fill="auto"/>
            <w:vAlign w:val="center"/>
          </w:tcPr>
          <w:p w14:paraId="7097F6A5" w14:textId="77777777" w:rsidR="002B5AFD" w:rsidRDefault="00877DB7" w:rsidP="00006639">
            <w:pPr>
              <w:spacing w:before="60" w:after="60"/>
              <w:rPr>
                <w:rFonts w:cs="Arial"/>
                <w:bCs/>
              </w:rPr>
            </w:pPr>
            <w:r>
              <w:rPr>
                <w:rFonts w:cs="Arial"/>
                <w:bCs/>
              </w:rPr>
              <w:t xml:space="preserve">The </w:t>
            </w:r>
            <w:r w:rsidRPr="00877DB7">
              <w:rPr>
                <w:rFonts w:cs="Arial"/>
                <w:b/>
                <w:bCs/>
              </w:rPr>
              <w:t>Search Results</w:t>
            </w:r>
            <w:r>
              <w:rPr>
                <w:rFonts w:cs="Arial"/>
                <w:bCs/>
              </w:rPr>
              <w:t xml:space="preserve"> are listed below the filter options.</w:t>
            </w:r>
          </w:p>
        </w:tc>
        <w:tc>
          <w:tcPr>
            <w:tcW w:w="7596" w:type="dxa"/>
            <w:shd w:val="clear" w:color="auto" w:fill="auto"/>
            <w:vAlign w:val="center"/>
          </w:tcPr>
          <w:p w14:paraId="10DE1E11" w14:textId="77777777" w:rsidR="002B5AFD" w:rsidRDefault="00877DB7" w:rsidP="00006639">
            <w:pPr>
              <w:spacing w:before="60" w:after="60"/>
              <w:rPr>
                <w:noProof/>
              </w:rPr>
            </w:pPr>
            <w:r>
              <w:rPr>
                <w:noProof/>
              </w:rPr>
              <w:drawing>
                <wp:inline distT="0" distB="0" distL="0" distR="0" wp14:anchorId="062DE9B6" wp14:editId="2F6396F3">
                  <wp:extent cx="4640580" cy="744855"/>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640580" cy="744855"/>
                          </a:xfrm>
                          <a:prstGeom prst="rect">
                            <a:avLst/>
                          </a:prstGeom>
                        </pic:spPr>
                      </pic:pic>
                    </a:graphicData>
                  </a:graphic>
                </wp:inline>
              </w:drawing>
            </w:r>
          </w:p>
        </w:tc>
      </w:tr>
    </w:tbl>
    <w:p w14:paraId="50644007" w14:textId="77777777" w:rsidR="00C57DFF" w:rsidRDefault="00C57DFF" w:rsidP="00A36FEB">
      <w:pPr>
        <w:tabs>
          <w:tab w:val="left" w:pos="6405"/>
        </w:tabs>
        <w:rPr>
          <w:rFonts w:ascii="Verdana" w:hAnsi="Verdana" w:cs="Arial"/>
        </w:rPr>
      </w:pPr>
    </w:p>
    <w:p w14:paraId="30F93020" w14:textId="77777777" w:rsidR="00233BF8" w:rsidRPr="00C57DFF" w:rsidRDefault="00C57DFF" w:rsidP="00C57DFF">
      <w:pPr>
        <w:tabs>
          <w:tab w:val="left" w:pos="4860"/>
        </w:tabs>
        <w:rPr>
          <w:rFonts w:ascii="Verdana" w:hAnsi="Verdana" w:cs="Arial"/>
        </w:rPr>
      </w:pPr>
      <w:r>
        <w:rPr>
          <w:rFonts w:ascii="Verdana" w:hAnsi="Verdana" w:cs="Arial"/>
        </w:rPr>
        <w:tab/>
      </w:r>
    </w:p>
    <w:sectPr w:rsidR="00233BF8" w:rsidRPr="00C57DFF" w:rsidSect="0050766D">
      <w:headerReference w:type="default" r:id="rId44"/>
      <w:footerReference w:type="default" r:id="rId45"/>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1523A" w14:textId="77777777" w:rsidR="003B30E5" w:rsidRDefault="003B30E5" w:rsidP="00654D65">
      <w:pPr>
        <w:spacing w:after="0"/>
      </w:pPr>
      <w:r>
        <w:separator/>
      </w:r>
    </w:p>
  </w:endnote>
  <w:endnote w:type="continuationSeparator" w:id="0">
    <w:p w14:paraId="1549F7BA" w14:textId="77777777" w:rsidR="003B30E5" w:rsidRDefault="003B30E5"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n-e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0601" w14:textId="77777777" w:rsidR="00DD2914" w:rsidRPr="004B1DDE" w:rsidRDefault="00DD2914" w:rsidP="00DD2914">
    <w:pPr>
      <w:pStyle w:val="Footer"/>
      <w:jc w:val="center"/>
      <w:rPr>
        <w:rFonts w:cs="Arial"/>
        <w:sz w:val="16"/>
        <w:szCs w:val="16"/>
      </w:rPr>
    </w:pPr>
    <w:bookmarkStart w:id="8" w:name="_Hlk140221190"/>
    <w:r w:rsidRPr="004B1DDE">
      <w:rPr>
        <w:rFonts w:cs="Arial"/>
        <w:sz w:val="16"/>
        <w:szCs w:val="16"/>
      </w:rPr>
      <w:t>© 20</w:t>
    </w:r>
    <w:r>
      <w:rPr>
        <w:rFonts w:cs="Arial"/>
        <w:sz w:val="16"/>
        <w:szCs w:val="16"/>
      </w:rPr>
      <w:t>23</w:t>
    </w:r>
    <w:r w:rsidRPr="004B1DDE">
      <w:rPr>
        <w:rFonts w:cs="Arial"/>
        <w:sz w:val="16"/>
        <w:szCs w:val="16"/>
      </w:rPr>
      <w:t xml:space="preserve"> Purdue University</w:t>
    </w:r>
  </w:p>
  <w:p w14:paraId="437107C4" w14:textId="77777777" w:rsidR="00DD2914" w:rsidRPr="004B1DDE" w:rsidRDefault="00DD2914" w:rsidP="00DD2914">
    <w:pPr>
      <w:pStyle w:val="Footer"/>
      <w:jc w:val="center"/>
      <w:rPr>
        <w:rFonts w:cs="Arial"/>
        <w:sz w:val="16"/>
        <w:szCs w:val="16"/>
      </w:rPr>
    </w:pPr>
    <w:r w:rsidRPr="004B1DDE">
      <w:rPr>
        <w:rFonts w:cs="Arial"/>
        <w:sz w:val="16"/>
        <w:szCs w:val="16"/>
      </w:rPr>
      <w:t xml:space="preserve">Last Updated </w:t>
    </w:r>
    <w:r>
      <w:rPr>
        <w:rFonts w:cs="Arial"/>
        <w:sz w:val="16"/>
        <w:szCs w:val="16"/>
      </w:rPr>
      <w:t>07/2023</w:t>
    </w:r>
    <w:r w:rsidRPr="004B1DDE">
      <w:rPr>
        <w:rFonts w:cs="Arial"/>
        <w:sz w:val="16"/>
        <w:szCs w:val="16"/>
      </w:rPr>
      <w:t xml:space="preserve"> AB</w:t>
    </w:r>
  </w:p>
  <w:bookmarkEnd w:id="8"/>
  <w:p w14:paraId="0F13159D" w14:textId="7BA414CE" w:rsidR="002A52E6" w:rsidRPr="005F418F" w:rsidRDefault="002A52E6"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28389D">
      <w:rPr>
        <w:rFonts w:cs="Arial"/>
        <w:b/>
        <w:noProof/>
        <w:sz w:val="16"/>
        <w:szCs w:val="16"/>
      </w:rPr>
      <w:t>1</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28389D">
      <w:rPr>
        <w:rFonts w:cs="Arial"/>
        <w:b/>
        <w:noProof/>
        <w:sz w:val="16"/>
        <w:szCs w:val="16"/>
      </w:rPr>
      <w:t>10</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246D6" w14:textId="77777777" w:rsidR="003B30E5" w:rsidRDefault="003B30E5" w:rsidP="00654D65">
      <w:pPr>
        <w:spacing w:after="0"/>
      </w:pPr>
      <w:r>
        <w:separator/>
      </w:r>
    </w:p>
  </w:footnote>
  <w:footnote w:type="continuationSeparator" w:id="0">
    <w:p w14:paraId="6C0BFFA9" w14:textId="77777777" w:rsidR="003B30E5" w:rsidRDefault="003B30E5"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6426"/>
      <w:gridCol w:w="4374"/>
    </w:tblGrid>
    <w:tr w:rsidR="00C57DFF" w:rsidRPr="00D80104" w14:paraId="68BE6F91" w14:textId="77777777" w:rsidTr="00233BF8">
      <w:trPr>
        <w:trHeight w:val="659"/>
      </w:trPr>
      <w:tc>
        <w:tcPr>
          <w:tcW w:w="3510" w:type="dxa"/>
          <w:shd w:val="clear" w:color="auto" w:fill="auto"/>
        </w:tcPr>
        <w:p w14:paraId="47A9CF9B" w14:textId="6E648BFC" w:rsidR="002A52E6" w:rsidRPr="00D80104" w:rsidRDefault="004D31AE" w:rsidP="0071497E">
          <w:pPr>
            <w:pStyle w:val="Header"/>
          </w:pPr>
          <w:r w:rsidRPr="00D15093">
            <w:rPr>
              <w:noProof/>
            </w:rPr>
            <w:drawing>
              <wp:inline distT="0" distB="0" distL="0" distR="0" wp14:anchorId="225B3AA9" wp14:editId="20E62DDA">
                <wp:extent cx="3942893" cy="415829"/>
                <wp:effectExtent l="0" t="0" r="635" b="3810"/>
                <wp:docPr id="74755146" name="Picture 7475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7094" cy="418381"/>
                        </a:xfrm>
                        <a:prstGeom prst="rect">
                          <a:avLst/>
                        </a:prstGeom>
                        <a:noFill/>
                        <a:ln>
                          <a:noFill/>
                        </a:ln>
                      </pic:spPr>
                    </pic:pic>
                  </a:graphicData>
                </a:graphic>
              </wp:inline>
            </w:drawing>
          </w:r>
        </w:p>
      </w:tc>
      <w:tc>
        <w:tcPr>
          <w:tcW w:w="10833" w:type="dxa"/>
          <w:shd w:val="clear" w:color="auto" w:fill="auto"/>
        </w:tcPr>
        <w:p w14:paraId="588E45DF" w14:textId="77777777" w:rsidR="002A52E6" w:rsidRPr="00D80104" w:rsidRDefault="002A52E6" w:rsidP="00EF7CC0">
          <w:pPr>
            <w:pStyle w:val="Heading1"/>
            <w:rPr>
              <w:bCs/>
            </w:rPr>
          </w:pPr>
          <w:r w:rsidRPr="00D80104">
            <w:t xml:space="preserve">Quick Reference </w:t>
          </w:r>
          <w:r w:rsidR="00EF7CC0">
            <w:t>Guide</w:t>
          </w:r>
        </w:p>
        <w:p w14:paraId="651B70AC" w14:textId="77777777" w:rsidR="002A52E6" w:rsidRPr="00D80104" w:rsidRDefault="00C57DFF" w:rsidP="00EF7CC0">
          <w:pPr>
            <w:pStyle w:val="Title"/>
            <w:rPr>
              <w:b w:val="0"/>
              <w:bCs/>
              <w:i/>
              <w:iCs/>
              <w:color w:val="B1946C"/>
            </w:rPr>
          </w:pPr>
          <w:r>
            <w:t>Ariba Basics, Navigation, and Settings</w:t>
          </w:r>
        </w:p>
      </w:tc>
    </w:tr>
  </w:tbl>
  <w:p w14:paraId="6CCAFBE5" w14:textId="77777777" w:rsidR="002A52E6" w:rsidRPr="002A398A" w:rsidRDefault="00956793" w:rsidP="00EF7CC0">
    <w:r>
      <w:rPr>
        <w:noProof/>
      </w:rPr>
      <mc:AlternateContent>
        <mc:Choice Requires="wps">
          <w:drawing>
            <wp:anchor distT="0" distB="0" distL="114300" distR="114300" simplePos="0" relativeHeight="251658240" behindDoc="0" locked="0" layoutInCell="1" allowOverlap="1" wp14:anchorId="0C37FDC3" wp14:editId="54251372">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56812"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7CEA"/>
    <w:multiLevelType w:val="hybridMultilevel"/>
    <w:tmpl w:val="CD90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5561B"/>
    <w:multiLevelType w:val="hybridMultilevel"/>
    <w:tmpl w:val="060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52550"/>
    <w:multiLevelType w:val="hybridMultilevel"/>
    <w:tmpl w:val="6CFA1C18"/>
    <w:lvl w:ilvl="0" w:tplc="4B601D82">
      <w:start w:val="1"/>
      <w:numFmt w:val="bullet"/>
      <w:lvlText w:val="•"/>
      <w:lvlJc w:val="left"/>
      <w:pPr>
        <w:tabs>
          <w:tab w:val="num" w:pos="720"/>
        </w:tabs>
        <w:ind w:left="720" w:hanging="360"/>
      </w:pPr>
      <w:rPr>
        <w:rFonts w:ascii="Times New Roman" w:hAnsi="Times New Roman" w:hint="default"/>
      </w:rPr>
    </w:lvl>
    <w:lvl w:ilvl="1" w:tplc="788AC76A">
      <w:start w:val="1"/>
      <w:numFmt w:val="bullet"/>
      <w:lvlText w:val="•"/>
      <w:lvlJc w:val="left"/>
      <w:pPr>
        <w:tabs>
          <w:tab w:val="num" w:pos="1440"/>
        </w:tabs>
        <w:ind w:left="1440" w:hanging="360"/>
      </w:pPr>
      <w:rPr>
        <w:rFonts w:ascii="Times New Roman" w:hAnsi="Times New Roman" w:hint="default"/>
      </w:rPr>
    </w:lvl>
    <w:lvl w:ilvl="2" w:tplc="B5C273F8" w:tentative="1">
      <w:start w:val="1"/>
      <w:numFmt w:val="bullet"/>
      <w:lvlText w:val="•"/>
      <w:lvlJc w:val="left"/>
      <w:pPr>
        <w:tabs>
          <w:tab w:val="num" w:pos="2160"/>
        </w:tabs>
        <w:ind w:left="2160" w:hanging="360"/>
      </w:pPr>
      <w:rPr>
        <w:rFonts w:ascii="Times New Roman" w:hAnsi="Times New Roman" w:hint="default"/>
      </w:rPr>
    </w:lvl>
    <w:lvl w:ilvl="3" w:tplc="90F6C3B0" w:tentative="1">
      <w:start w:val="1"/>
      <w:numFmt w:val="bullet"/>
      <w:lvlText w:val="•"/>
      <w:lvlJc w:val="left"/>
      <w:pPr>
        <w:tabs>
          <w:tab w:val="num" w:pos="2880"/>
        </w:tabs>
        <w:ind w:left="2880" w:hanging="360"/>
      </w:pPr>
      <w:rPr>
        <w:rFonts w:ascii="Times New Roman" w:hAnsi="Times New Roman" w:hint="default"/>
      </w:rPr>
    </w:lvl>
    <w:lvl w:ilvl="4" w:tplc="ED6E50A4" w:tentative="1">
      <w:start w:val="1"/>
      <w:numFmt w:val="bullet"/>
      <w:lvlText w:val="•"/>
      <w:lvlJc w:val="left"/>
      <w:pPr>
        <w:tabs>
          <w:tab w:val="num" w:pos="3600"/>
        </w:tabs>
        <w:ind w:left="3600" w:hanging="360"/>
      </w:pPr>
      <w:rPr>
        <w:rFonts w:ascii="Times New Roman" w:hAnsi="Times New Roman" w:hint="default"/>
      </w:rPr>
    </w:lvl>
    <w:lvl w:ilvl="5" w:tplc="2E223F88" w:tentative="1">
      <w:start w:val="1"/>
      <w:numFmt w:val="bullet"/>
      <w:lvlText w:val="•"/>
      <w:lvlJc w:val="left"/>
      <w:pPr>
        <w:tabs>
          <w:tab w:val="num" w:pos="4320"/>
        </w:tabs>
        <w:ind w:left="4320" w:hanging="360"/>
      </w:pPr>
      <w:rPr>
        <w:rFonts w:ascii="Times New Roman" w:hAnsi="Times New Roman" w:hint="default"/>
      </w:rPr>
    </w:lvl>
    <w:lvl w:ilvl="6" w:tplc="A2BCB79E" w:tentative="1">
      <w:start w:val="1"/>
      <w:numFmt w:val="bullet"/>
      <w:lvlText w:val="•"/>
      <w:lvlJc w:val="left"/>
      <w:pPr>
        <w:tabs>
          <w:tab w:val="num" w:pos="5040"/>
        </w:tabs>
        <w:ind w:left="5040" w:hanging="360"/>
      </w:pPr>
      <w:rPr>
        <w:rFonts w:ascii="Times New Roman" w:hAnsi="Times New Roman" w:hint="default"/>
      </w:rPr>
    </w:lvl>
    <w:lvl w:ilvl="7" w:tplc="E03A8DDC" w:tentative="1">
      <w:start w:val="1"/>
      <w:numFmt w:val="bullet"/>
      <w:lvlText w:val="•"/>
      <w:lvlJc w:val="left"/>
      <w:pPr>
        <w:tabs>
          <w:tab w:val="num" w:pos="5760"/>
        </w:tabs>
        <w:ind w:left="5760" w:hanging="360"/>
      </w:pPr>
      <w:rPr>
        <w:rFonts w:ascii="Times New Roman" w:hAnsi="Times New Roman" w:hint="default"/>
      </w:rPr>
    </w:lvl>
    <w:lvl w:ilvl="8" w:tplc="969EB6C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979255C"/>
    <w:multiLevelType w:val="hybridMultilevel"/>
    <w:tmpl w:val="381C121E"/>
    <w:lvl w:ilvl="0" w:tplc="75EEBF8C">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00DD9"/>
    <w:multiLevelType w:val="hybridMultilevel"/>
    <w:tmpl w:val="357677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FA379B"/>
    <w:multiLevelType w:val="hybridMultilevel"/>
    <w:tmpl w:val="FF842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584127"/>
    <w:multiLevelType w:val="hybridMultilevel"/>
    <w:tmpl w:val="57024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5"/>
  </w:num>
  <w:num w:numId="6">
    <w:abstractNumId w:val="4"/>
  </w:num>
  <w:num w:numId="7">
    <w:abstractNumId w:val="3"/>
  </w:num>
  <w:num w:numId="8">
    <w:abstractNumId w:val="9"/>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FF"/>
    <w:rsid w:val="00012E87"/>
    <w:rsid w:val="00016CC6"/>
    <w:rsid w:val="00025876"/>
    <w:rsid w:val="00044910"/>
    <w:rsid w:val="0007250E"/>
    <w:rsid w:val="00090075"/>
    <w:rsid w:val="0009554D"/>
    <w:rsid w:val="000A3F3B"/>
    <w:rsid w:val="000C7041"/>
    <w:rsid w:val="000D1E7F"/>
    <w:rsid w:val="000E05B4"/>
    <w:rsid w:val="00122FB8"/>
    <w:rsid w:val="00124121"/>
    <w:rsid w:val="00126965"/>
    <w:rsid w:val="00143306"/>
    <w:rsid w:val="00147F5F"/>
    <w:rsid w:val="00157872"/>
    <w:rsid w:val="00162373"/>
    <w:rsid w:val="00180197"/>
    <w:rsid w:val="00183AAB"/>
    <w:rsid w:val="00194CF7"/>
    <w:rsid w:val="001D7827"/>
    <w:rsid w:val="001F1BC1"/>
    <w:rsid w:val="001F4121"/>
    <w:rsid w:val="0020089F"/>
    <w:rsid w:val="00215F41"/>
    <w:rsid w:val="00225097"/>
    <w:rsid w:val="00233BF8"/>
    <w:rsid w:val="00234BA3"/>
    <w:rsid w:val="00237E23"/>
    <w:rsid w:val="0024085A"/>
    <w:rsid w:val="00250B2D"/>
    <w:rsid w:val="00250E9C"/>
    <w:rsid w:val="00252DB6"/>
    <w:rsid w:val="0025402C"/>
    <w:rsid w:val="0027010B"/>
    <w:rsid w:val="00283581"/>
    <w:rsid w:val="0028389D"/>
    <w:rsid w:val="002A398A"/>
    <w:rsid w:val="002A52E6"/>
    <w:rsid w:val="002B5AFD"/>
    <w:rsid w:val="002C79EB"/>
    <w:rsid w:val="002E2EF4"/>
    <w:rsid w:val="002F1E51"/>
    <w:rsid w:val="003453FF"/>
    <w:rsid w:val="00351726"/>
    <w:rsid w:val="00370D05"/>
    <w:rsid w:val="00373A2C"/>
    <w:rsid w:val="003A083D"/>
    <w:rsid w:val="003A2A48"/>
    <w:rsid w:val="003B30E5"/>
    <w:rsid w:val="003C30B6"/>
    <w:rsid w:val="003C6479"/>
    <w:rsid w:val="00413674"/>
    <w:rsid w:val="004177B6"/>
    <w:rsid w:val="00420F56"/>
    <w:rsid w:val="00435195"/>
    <w:rsid w:val="0044606D"/>
    <w:rsid w:val="00480A1B"/>
    <w:rsid w:val="004A069D"/>
    <w:rsid w:val="004B408E"/>
    <w:rsid w:val="004C2B94"/>
    <w:rsid w:val="004D31AE"/>
    <w:rsid w:val="004D56E9"/>
    <w:rsid w:val="004F2DB7"/>
    <w:rsid w:val="004F68FA"/>
    <w:rsid w:val="0050766D"/>
    <w:rsid w:val="005100AC"/>
    <w:rsid w:val="0052414D"/>
    <w:rsid w:val="00550033"/>
    <w:rsid w:val="005656FD"/>
    <w:rsid w:val="0057009B"/>
    <w:rsid w:val="00583DE9"/>
    <w:rsid w:val="005864F4"/>
    <w:rsid w:val="005C3709"/>
    <w:rsid w:val="005C5C86"/>
    <w:rsid w:val="005D301D"/>
    <w:rsid w:val="005E2175"/>
    <w:rsid w:val="005F1C7C"/>
    <w:rsid w:val="005F418F"/>
    <w:rsid w:val="006102D0"/>
    <w:rsid w:val="00611712"/>
    <w:rsid w:val="00622D87"/>
    <w:rsid w:val="00654D65"/>
    <w:rsid w:val="006643E6"/>
    <w:rsid w:val="00670AAD"/>
    <w:rsid w:val="00694ED1"/>
    <w:rsid w:val="0069607F"/>
    <w:rsid w:val="006D13BA"/>
    <w:rsid w:val="006E476D"/>
    <w:rsid w:val="006E60AF"/>
    <w:rsid w:val="006F0880"/>
    <w:rsid w:val="00705149"/>
    <w:rsid w:val="0071497E"/>
    <w:rsid w:val="007331E4"/>
    <w:rsid w:val="0073327C"/>
    <w:rsid w:val="00746E7E"/>
    <w:rsid w:val="00795D27"/>
    <w:rsid w:val="007A03B3"/>
    <w:rsid w:val="007B0E66"/>
    <w:rsid w:val="007B0E7A"/>
    <w:rsid w:val="007D30FB"/>
    <w:rsid w:val="007D3FBF"/>
    <w:rsid w:val="007F2CAC"/>
    <w:rsid w:val="008473AC"/>
    <w:rsid w:val="00847F5C"/>
    <w:rsid w:val="00865CD6"/>
    <w:rsid w:val="00866C28"/>
    <w:rsid w:val="00877DB7"/>
    <w:rsid w:val="00891AFE"/>
    <w:rsid w:val="008923D7"/>
    <w:rsid w:val="008B61C3"/>
    <w:rsid w:val="008C16E6"/>
    <w:rsid w:val="008C2FB2"/>
    <w:rsid w:val="008E1D9A"/>
    <w:rsid w:val="009215DD"/>
    <w:rsid w:val="00926FA5"/>
    <w:rsid w:val="009330C7"/>
    <w:rsid w:val="0093574B"/>
    <w:rsid w:val="009357FE"/>
    <w:rsid w:val="009371C0"/>
    <w:rsid w:val="00944F64"/>
    <w:rsid w:val="009524B3"/>
    <w:rsid w:val="00956210"/>
    <w:rsid w:val="00956563"/>
    <w:rsid w:val="00956793"/>
    <w:rsid w:val="00965170"/>
    <w:rsid w:val="009C43D1"/>
    <w:rsid w:val="009C4C9E"/>
    <w:rsid w:val="009D4A9D"/>
    <w:rsid w:val="009D7DE5"/>
    <w:rsid w:val="009E6409"/>
    <w:rsid w:val="009F75F2"/>
    <w:rsid w:val="00A00199"/>
    <w:rsid w:val="00A06257"/>
    <w:rsid w:val="00A15876"/>
    <w:rsid w:val="00A1670D"/>
    <w:rsid w:val="00A36FEB"/>
    <w:rsid w:val="00A41BA9"/>
    <w:rsid w:val="00A41DD4"/>
    <w:rsid w:val="00A47925"/>
    <w:rsid w:val="00A5051B"/>
    <w:rsid w:val="00A57BC5"/>
    <w:rsid w:val="00A60886"/>
    <w:rsid w:val="00A65B37"/>
    <w:rsid w:val="00AA5B3E"/>
    <w:rsid w:val="00AA717C"/>
    <w:rsid w:val="00AE7834"/>
    <w:rsid w:val="00AF3B7E"/>
    <w:rsid w:val="00B03079"/>
    <w:rsid w:val="00B07441"/>
    <w:rsid w:val="00B36B56"/>
    <w:rsid w:val="00B402E2"/>
    <w:rsid w:val="00B63AF0"/>
    <w:rsid w:val="00B63E71"/>
    <w:rsid w:val="00B77DB9"/>
    <w:rsid w:val="00B80426"/>
    <w:rsid w:val="00B807CA"/>
    <w:rsid w:val="00B91728"/>
    <w:rsid w:val="00B96AD9"/>
    <w:rsid w:val="00BB042E"/>
    <w:rsid w:val="00BE4023"/>
    <w:rsid w:val="00BE62E8"/>
    <w:rsid w:val="00C016C5"/>
    <w:rsid w:val="00C2024F"/>
    <w:rsid w:val="00C21B4B"/>
    <w:rsid w:val="00C22128"/>
    <w:rsid w:val="00C41818"/>
    <w:rsid w:val="00C57DFF"/>
    <w:rsid w:val="00CB4AAD"/>
    <w:rsid w:val="00CB6D75"/>
    <w:rsid w:val="00CC2E1C"/>
    <w:rsid w:val="00CE193B"/>
    <w:rsid w:val="00CE28E4"/>
    <w:rsid w:val="00CE4ECB"/>
    <w:rsid w:val="00D151F3"/>
    <w:rsid w:val="00D25974"/>
    <w:rsid w:val="00D34F42"/>
    <w:rsid w:val="00D50069"/>
    <w:rsid w:val="00D66972"/>
    <w:rsid w:val="00D700A3"/>
    <w:rsid w:val="00D80104"/>
    <w:rsid w:val="00D923B5"/>
    <w:rsid w:val="00D95CC3"/>
    <w:rsid w:val="00D96778"/>
    <w:rsid w:val="00DD159C"/>
    <w:rsid w:val="00DD2914"/>
    <w:rsid w:val="00DE6E60"/>
    <w:rsid w:val="00DF3E4C"/>
    <w:rsid w:val="00E16FB8"/>
    <w:rsid w:val="00E7436B"/>
    <w:rsid w:val="00E76CCE"/>
    <w:rsid w:val="00E80643"/>
    <w:rsid w:val="00EA03FD"/>
    <w:rsid w:val="00EB3A21"/>
    <w:rsid w:val="00EB54DE"/>
    <w:rsid w:val="00EC23C2"/>
    <w:rsid w:val="00EF7CC0"/>
    <w:rsid w:val="00F05C2E"/>
    <w:rsid w:val="00F17A7D"/>
    <w:rsid w:val="00F255CE"/>
    <w:rsid w:val="00F347CD"/>
    <w:rsid w:val="00F46902"/>
    <w:rsid w:val="00F74BA7"/>
    <w:rsid w:val="00F844E9"/>
    <w:rsid w:val="00FB0C47"/>
    <w:rsid w:val="00FB1CEF"/>
    <w:rsid w:val="00FB3BE3"/>
    <w:rsid w:val="00FB440A"/>
    <w:rsid w:val="00FB4FD7"/>
    <w:rsid w:val="00FB67D3"/>
    <w:rsid w:val="00FD1266"/>
    <w:rsid w:val="00FE3A9F"/>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1132"/>
  <w15:docId w15:val="{46D6180A-2F50-458D-ACDC-C4A95CF0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one.purdue.edu/"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3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cus xmlns="6a3fe875-a8e9-45dc-94b5-ed3dadebb3c4">
      <Value>4</Value>
    </Focus>
    <Document_x0020_Type xmlns="6a3fe875-a8e9-45dc-94b5-ed3dadebb3c4">QRG</Document_x0020_Type>
    <Role xmlns="6a3fe875-a8e9-45dc-94b5-ed3dadebb3c4">
      <Value>Requester</Value>
      <Value>Receiver</Value>
      <Value>Fiscal Approver</Value>
      <Value>Invoice Reconciler</Value>
    </Role>
    <Course xmlns="6a3fe875-a8e9-45dc-94b5-ed3dadebb3c4" xsi:nil="true"/>
    <Duration_x0020__x0028_Video_x0029_ xmlns="6a3fe875-a8e9-45dc-94b5-ed3dadebb3c4" xsi:nil="true"/>
    <Description0 xmlns="6a3fe875-a8e9-45dc-94b5-ed3dadebb3c4">Provides the basic steps to navigate the Ariba site and edit user profile settings. </Description0>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05D71E61F78F4089E1351EF0B3A862" ma:contentTypeVersion="15" ma:contentTypeDescription="Create a new document." ma:contentTypeScope="" ma:versionID="0fa68bfc973c7d28a50c7ec0a4d132b7">
  <xsd:schema xmlns:xsd="http://www.w3.org/2001/XMLSchema" xmlns:xs="http://www.w3.org/2001/XMLSchema" xmlns:p="http://schemas.microsoft.com/office/2006/metadata/properties" xmlns:ns2="6a3fe875-a8e9-45dc-94b5-ed3dadebb3c4" xmlns:ns3="4cb2af77-3bb3-4a4a-9193-528cfe74049e" targetNamespace="http://schemas.microsoft.com/office/2006/metadata/properties" ma:root="true" ma:fieldsID="38154834dd0175caa602f8b92c868c32" ns2:_="" ns3:_="">
    <xsd:import namespace="6a3fe875-a8e9-45dc-94b5-ed3dadebb3c4"/>
    <xsd:import namespace="4cb2af77-3bb3-4a4a-9193-528cfe74049e"/>
    <xsd:element name="properties">
      <xsd:complexType>
        <xsd:sequence>
          <xsd:element name="documentManagement">
            <xsd:complexType>
              <xsd:all>
                <xsd:element ref="ns2:Focus" minOccurs="0"/>
                <xsd:element ref="ns2:Role" minOccurs="0"/>
                <xsd:element ref="ns2:Document_x0020_Type" minOccurs="0"/>
                <xsd:element ref="ns2:Course" minOccurs="0"/>
                <xsd:element ref="ns2:Description0" minOccurs="0"/>
                <xsd:element ref="ns2:Duration_x0020__x0028_Video_x0029_"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e875-a8e9-45dc-94b5-ed3dadebb3c4" elementFormDefault="qualified">
    <xsd:import namespace="http://schemas.microsoft.com/office/2006/documentManagement/types"/>
    <xsd:import namespace="http://schemas.microsoft.com/office/infopath/2007/PartnerControls"/>
    <xsd:element name="Focus" ma:index="4" nillable="true" ma:displayName="Focus" ma:list="{5df2f261-cc9f-4efc-9393-d729c8c48410}" ma:internalName="Focu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 ma:index="5" nillable="true" ma:displayName="Role" ma:default="Requester" ma:internalName="Role" ma:readOnly="false">
      <xsd:complexType>
        <xsd:complexContent>
          <xsd:extension base="dms:MultiChoice">
            <xsd:sequence>
              <xsd:element name="Value" maxOccurs="unbounded" minOccurs="0" nillable="true">
                <xsd:simpleType>
                  <xsd:restriction base="dms:Choice">
                    <xsd:enumeration value="Requester"/>
                    <xsd:enumeration value="Receiver"/>
                    <xsd:enumeration value="Fiscal Approver"/>
                    <xsd:enumeration value="Invoice Reconciler"/>
                    <xsd:enumeration value="Traveler"/>
                    <xsd:enumeration value="Travel Delegate"/>
                  </xsd:restriction>
                </xsd:simpleType>
              </xsd:element>
            </xsd:sequence>
          </xsd:extension>
        </xsd:complexContent>
      </xsd:complexType>
    </xsd:element>
    <xsd:element name="Document_x0020_Type" ma:index="6" nillable="true" ma:displayName="Document Type" ma:default="QRG" ma:format="Dropdown" ma:internalName="Document_x0020_Type" ma:readOnly="false">
      <xsd:simpleType>
        <xsd:restriction base="dms:Choice">
          <xsd:enumeration value="QRG"/>
          <xsd:enumeration value="Business Process"/>
          <xsd:enumeration value="PPT"/>
          <xsd:enumeration value="Supplement"/>
          <xsd:enumeration value="Manual"/>
          <xsd:enumeration value="Activity Guide"/>
          <xsd:enumeration value="WIV"/>
        </xsd:restriction>
      </xsd:simpleType>
    </xsd:element>
    <xsd:element name="Course" ma:index="7" nillable="true" ma:displayName="Course" ma:list="{45c0671b-8aa2-4b51-8ede-703c8175a397}"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8" nillable="true" ma:displayName="Description" ma:internalName="Description0" ma:readOnly="false">
      <xsd:simpleType>
        <xsd:restriction base="dms:Note">
          <xsd:maxLength value="255"/>
        </xsd:restriction>
      </xsd:simpleType>
    </xsd:element>
    <xsd:element name="Duration_x0020__x0028_Video_x0029_" ma:index="9" nillable="true" ma:displayName="Duration (Video)" ma:internalName="Duration_x0020__x0028_Video_x0029_"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2af77-3bb3-4a4a-9193-528cfe7404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EA30-835A-4B51-AAA9-0C45AAA399BA}">
  <ds:schemaRefs>
    <ds:schemaRef ds:uri="http://purl.org/dc/terms/"/>
    <ds:schemaRef ds:uri="6a3fe875-a8e9-45dc-94b5-ed3dadebb3c4"/>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4cb2af77-3bb3-4a4a-9193-528cfe74049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4.xml><?xml version="1.0" encoding="utf-8"?>
<ds:datastoreItem xmlns:ds="http://schemas.openxmlformats.org/officeDocument/2006/customXml" ds:itemID="{FB37F496-C1A3-4DA8-8B9F-88095CA4E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e875-a8e9-45dc-94b5-ed3dadebb3c4"/>
    <ds:schemaRef ds:uri="4cb2af77-3bb3-4a4a-9193-528cfe740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059075-254A-468E-93DC-58665E0D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957</Words>
  <Characters>5459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Ariba Basics, Navigation, and Profile Settings</vt:lpstr>
    </vt:vector>
  </TitlesOfParts>
  <Company>Purdue University</Company>
  <LinksUpToDate>false</LinksUpToDate>
  <CharactersWithSpaces>6404</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Ariba Basics, Navigation, and Profile Settings</dc:title>
  <dc:creator>Weatherford, Tiffany LB</dc:creator>
  <cp:lastModifiedBy>Roskuski, Michelle L</cp:lastModifiedBy>
  <cp:revision>2</cp:revision>
  <cp:lastPrinted>2013-02-01T19:51:00Z</cp:lastPrinted>
  <dcterms:created xsi:type="dcterms:W3CDTF">2023-10-13T13:40:00Z</dcterms:created>
  <dcterms:modified xsi:type="dcterms:W3CDTF">2023-10-13T13:40:00Z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0x0101006505D71E61F78F4089E1351EF0B3A862</vt:lpwstr>
  </property>
  <property fmtid="{D5CDD505-2E9C-101B-9397-08002B2CF9AE}" pid="6" name="Order">
    <vt:r8>300</vt:r8>
  </property>
  <property fmtid="{D5CDD505-2E9C-101B-9397-08002B2CF9AE}" pid="7" name="_ExtendedDescription">
    <vt:lpwstr>Provides the basic steps to navigate the Ariba site and edit user profile settings. </vt:lpwstr>
  </property>
  <property fmtid="{D5CDD505-2E9C-101B-9397-08002B2CF9AE}" pid="8" name="MSIP_Label_4044bd30-2ed7-4c9d-9d12-46200872a97b_Enabled">
    <vt:lpwstr>true</vt:lpwstr>
  </property>
  <property fmtid="{D5CDD505-2E9C-101B-9397-08002B2CF9AE}" pid="9" name="MSIP_Label_4044bd30-2ed7-4c9d-9d12-46200872a97b_SetDate">
    <vt:lpwstr>2023-07-17T19:35:42Z</vt:lpwstr>
  </property>
  <property fmtid="{D5CDD505-2E9C-101B-9397-08002B2CF9AE}" pid="10" name="MSIP_Label_4044bd30-2ed7-4c9d-9d12-46200872a97b_Method">
    <vt:lpwstr>Standard</vt:lpwstr>
  </property>
  <property fmtid="{D5CDD505-2E9C-101B-9397-08002B2CF9AE}" pid="11" name="MSIP_Label_4044bd30-2ed7-4c9d-9d12-46200872a97b_Name">
    <vt:lpwstr>defa4170-0d19-0005-0004-bc88714345d2</vt:lpwstr>
  </property>
  <property fmtid="{D5CDD505-2E9C-101B-9397-08002B2CF9AE}" pid="12" name="MSIP_Label_4044bd30-2ed7-4c9d-9d12-46200872a97b_SiteId">
    <vt:lpwstr>4130bd39-7c53-419c-b1e5-8758d6d63f21</vt:lpwstr>
  </property>
  <property fmtid="{D5CDD505-2E9C-101B-9397-08002B2CF9AE}" pid="13" name="MSIP_Label_4044bd30-2ed7-4c9d-9d12-46200872a97b_ActionId">
    <vt:lpwstr>19b85081-6efa-4e97-8e51-2fc3e62c5397</vt:lpwstr>
  </property>
  <property fmtid="{D5CDD505-2E9C-101B-9397-08002B2CF9AE}" pid="14" name="MSIP_Label_4044bd30-2ed7-4c9d-9d12-46200872a97b_ContentBits">
    <vt:lpwstr>0</vt:lpwstr>
  </property>
</Properties>
</file>